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40" w:lineRule="exact"/>
        <w:jc w:val="center"/>
        <w:outlineLvl w:val="0"/>
        <w:rPr>
          <w:rFonts w:ascii="Times New Roman" w:hAnsi="Times New Roman" w:eastAsia="方正小标宋简体" w:cs="Mongolian Baiti"/>
          <w:bCs/>
          <w:color w:val="000000"/>
          <w:sz w:val="44"/>
          <w:szCs w:val="44"/>
        </w:rPr>
      </w:pPr>
      <w:r>
        <w:rPr>
          <w:rFonts w:hint="eastAsia" w:ascii="Times New Roman" w:hAnsi="方正小标宋简体" w:eastAsia="方正小标宋简体" w:cs="方正小标宋简体"/>
          <w:bCs/>
          <w:color w:val="000000"/>
          <w:sz w:val="44"/>
          <w:szCs w:val="44"/>
          <w:lang w:eastAsia="zh-CN"/>
        </w:rPr>
        <w:t>不予</w:t>
      </w: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kinsoku/>
        <w:wordWrap/>
        <w:overflowPunct/>
        <w:topLinePunct w:val="0"/>
        <w:autoSpaceDE/>
        <w:autoSpaceDN/>
        <w:bidi w:val="0"/>
        <w:snapToGrid w:val="0"/>
        <w:spacing w:line="540" w:lineRule="exact"/>
        <w:ind w:right="55"/>
        <w:jc w:val="center"/>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塔乌市监不罚</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5</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240" w:lineRule="auto"/>
        <w:ind w:right="55" w:firstLine="5440" w:firstLineChars="1700"/>
        <w:jc w:val="left"/>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color w:val="000000"/>
          <w:sz w:val="32"/>
          <w:szCs w:val="32"/>
          <w:u w:val="none"/>
          <w:lang w:val="en-US" w:eastAsia="zh-CN"/>
        </w:rPr>
        <w:t>乌苏市八十四户乡万丽超市</w:t>
      </w:r>
    </w:p>
    <w:p>
      <w:pPr>
        <w:keepNext w:val="0"/>
        <w:keepLines w:val="0"/>
        <w:pageBreakBefore w:val="0"/>
        <w:widowControl w:val="0"/>
        <w:kinsoku/>
        <w:wordWrap/>
        <w:overflowPunct/>
        <w:topLinePunct w:val="0"/>
        <w:autoSpaceDE/>
        <w:autoSpaceDN/>
        <w:bidi w:val="0"/>
        <w:snapToGrid/>
        <w:spacing w:line="560" w:lineRule="exact"/>
        <w:ind w:left="140" w:hanging="140"/>
        <w:jc w:val="left"/>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《营业执照》《食品经营许可证》</w:t>
      </w:r>
    </w:p>
    <w:p>
      <w:pPr>
        <w:keepNext w:val="0"/>
        <w:keepLines w:val="0"/>
        <w:pageBreakBefore w:val="0"/>
        <w:widowControl w:val="0"/>
        <w:kinsoku/>
        <w:wordWrap/>
        <w:overflowPunct/>
        <w:topLinePunct w:val="0"/>
        <w:autoSpaceDE/>
        <w:autoSpaceDN/>
        <w:bidi w:val="0"/>
        <w:snapToGrid/>
        <w:spacing w:line="560" w:lineRule="exact"/>
        <w:jc w:val="left"/>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color w:val="000000"/>
          <w:sz w:val="32"/>
          <w:szCs w:val="32"/>
          <w:u w:val="none"/>
        </w:rPr>
        <w:t>92654202MA7</w:t>
      </w:r>
      <w:r>
        <w:rPr>
          <w:rFonts w:hint="eastAsia" w:ascii="仿宋_GB2312" w:hAnsi="仿宋_GB2312" w:eastAsia="仿宋_GB2312" w:cs="仿宋_GB2312"/>
          <w:color w:val="000000"/>
          <w:sz w:val="32"/>
          <w:szCs w:val="32"/>
          <w:u w:val="none"/>
          <w:lang w:val="en-US" w:eastAsia="zh-CN"/>
        </w:rPr>
        <w:t>A4NRR6N</w:t>
      </w:r>
    </w:p>
    <w:p>
      <w:pPr>
        <w:keepNext w:val="0"/>
        <w:keepLines w:val="0"/>
        <w:pageBreakBefore w:val="0"/>
        <w:widowControl w:val="0"/>
        <w:kinsoku/>
        <w:wordWrap/>
        <w:overflowPunct/>
        <w:topLinePunct w:val="0"/>
        <w:autoSpaceDE/>
        <w:autoSpaceDN/>
        <w:bidi w:val="0"/>
        <w:adjustRightInd/>
        <w:snapToGrid/>
        <w:spacing w:line="560" w:lineRule="exact"/>
        <w:ind w:left="256" w:hanging="320" w:hangingChars="100"/>
        <w:jc w:val="left"/>
        <w:textAlignment w:val="auto"/>
        <w:rPr>
          <w:rFonts w:hint="eastAsia" w:ascii="仿宋_GB2312" w:hAnsi="仿宋_GB2312" w:eastAsia="仿宋_GB2312" w:cs="仿宋_GB2312"/>
          <w:snapToGrid w:val="0"/>
          <w:color w:val="000000"/>
          <w:spacing w:val="0"/>
          <w:kern w:val="0"/>
          <w:sz w:val="32"/>
          <w:szCs w:val="32"/>
          <w:lang w:val="en-US" w:eastAsia="zh-CN"/>
        </w:rPr>
      </w:pPr>
      <w:r>
        <w:rPr>
          <w:rFonts w:hint="eastAsia" w:ascii="仿宋_GB2312" w:hAnsi="仿宋_GB2312" w:eastAsia="仿宋_GB2312" w:cs="仿宋_GB2312"/>
          <w:kern w:val="1"/>
          <w:sz w:val="32"/>
          <w:szCs w:val="32"/>
        </w:rPr>
        <w:t>住址：</w:t>
      </w:r>
      <w:r>
        <w:rPr>
          <w:rFonts w:hint="eastAsia" w:ascii="仿宋_GB2312" w:hAnsi="仿宋_GB2312" w:eastAsia="仿宋_GB2312" w:cs="仿宋_GB2312"/>
          <w:color w:val="000000"/>
          <w:sz w:val="32"/>
          <w:szCs w:val="32"/>
          <w:u w:val="none"/>
          <w:lang w:val="en-US" w:eastAsia="zh-CN"/>
        </w:rPr>
        <w:t>新疆塔城地区乌苏市八十四户乡八十四户村102号</w:t>
      </w:r>
    </w:p>
    <w:p>
      <w:pPr>
        <w:keepNext w:val="0"/>
        <w:keepLines w:val="0"/>
        <w:pageBreakBefore w:val="0"/>
        <w:widowControl w:val="0"/>
        <w:kinsoku/>
        <w:wordWrap/>
        <w:overflowPunct/>
        <w:topLinePunct w:val="0"/>
        <w:autoSpaceDE/>
        <w:autoSpaceDN/>
        <w:bidi w:val="0"/>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color w:val="000000"/>
          <w:sz w:val="32"/>
          <w:szCs w:val="32"/>
          <w:u w:val="none"/>
          <w:lang w:eastAsia="zh-CN"/>
        </w:rPr>
        <w:t>赵</w:t>
      </w:r>
      <w:r>
        <w:rPr>
          <w:rFonts w:hint="eastAsia" w:ascii="仿宋_GB2312" w:hAnsi="仿宋_GB2312" w:eastAsia="仿宋_GB2312" w:cs="仿宋_GB2312"/>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color w:val="000000"/>
          <w:sz w:val="32"/>
          <w:szCs w:val="32"/>
          <w:u w:val="none"/>
          <w:lang w:val="en-US" w:eastAsia="zh-CN"/>
        </w:rPr>
        <w:t>2025年2月10日，我局执法人员李静、别尔克根据投诉线索来到新疆塔城地区乌苏市八十四户乡八十四户村102号的乌苏市八十四户乡万丽超市，核实消费者在当事人超市购买的1瓶由农夫山泉出品的东方树叶茉莉花茶原味饮料超过保质期的相关情况，经当事人确认消费者投诉的情况属实</w:t>
      </w:r>
      <w:r>
        <w:rPr>
          <w:rFonts w:hint="eastAsia" w:ascii="仿宋_GB2312" w:hAnsi="仿宋_GB2312" w:eastAsia="仿宋_GB2312" w:cs="仿宋_GB2312"/>
          <w:bCs/>
          <w:sz w:val="32"/>
          <w:szCs w:val="32"/>
          <w:lang w:val="en-US" w:eastAsia="zh-CN"/>
        </w:rPr>
        <w:t>，已与消费者和解并向消费者赔礼道歉。</w:t>
      </w:r>
      <w:r>
        <w:rPr>
          <w:rFonts w:hint="eastAsia" w:ascii="仿宋_GB2312" w:hAnsi="仿宋_GB2312" w:eastAsia="仿宋_GB2312" w:cs="仿宋_GB2312"/>
          <w:color w:val="000000"/>
          <w:sz w:val="32"/>
          <w:szCs w:val="32"/>
          <w:u w:val="none"/>
          <w:lang w:val="en-US" w:eastAsia="zh-CN"/>
        </w:rPr>
        <w:t>执法人员在超市货架上检查发现与消费者购买的同批次的东方树叶茉莉花茶原味饮料3瓶，净含量900ml，生产日期2024/04/26，保质期9个月，截至我局执法人员检查时该饮料已超过保质期15天。</w:t>
      </w:r>
      <w:r>
        <w:rPr>
          <w:rFonts w:hint="eastAsia" w:ascii="仿宋_GB2312" w:hAnsi="仿宋_GB2312" w:eastAsia="仿宋_GB2312" w:cs="仿宋_GB2312"/>
          <w:bCs/>
          <w:sz w:val="32"/>
          <w:szCs w:val="32"/>
          <w:lang w:val="en-US" w:eastAsia="zh-CN"/>
        </w:rPr>
        <w:t>执法人员要求当事人现场提供上述超过保质期</w:t>
      </w:r>
      <w:r>
        <w:rPr>
          <w:rFonts w:hint="eastAsia" w:ascii="仿宋_GB2312" w:hAnsi="仿宋_GB2312" w:eastAsia="仿宋_GB2312" w:cs="仿宋_GB2312"/>
          <w:color w:val="000000"/>
          <w:sz w:val="32"/>
          <w:szCs w:val="32"/>
          <w:u w:val="none"/>
          <w:lang w:val="en-US" w:eastAsia="zh-CN"/>
        </w:rPr>
        <w:t>东方树叶茉莉花茶原味饮料</w:t>
      </w:r>
      <w:r>
        <w:rPr>
          <w:rFonts w:hint="eastAsia" w:ascii="仿宋_GB2312" w:hAnsi="仿宋_GB2312" w:eastAsia="仿宋_GB2312" w:cs="仿宋_GB2312"/>
          <w:bCs/>
          <w:sz w:val="32"/>
          <w:szCs w:val="32"/>
          <w:lang w:val="en-US" w:eastAsia="zh-CN"/>
        </w:rPr>
        <w:t>的食品进货票据、供货商资质等相关的文件，当事人均能提供。</w:t>
      </w:r>
      <w:r>
        <w:rPr>
          <w:rFonts w:hint="eastAsia" w:ascii="仿宋_GB2312" w:hAnsi="仿宋_GB2312" w:eastAsia="仿宋_GB2312" w:cs="仿宋_GB2312"/>
          <w:kern w:val="1"/>
          <w:sz w:val="32"/>
          <w:szCs w:val="32"/>
          <w:u w:val="none"/>
          <w:lang w:val="en-US" w:eastAsia="zh-CN"/>
        </w:rPr>
        <w:t>当事人销售超过保质期食品的行为，违反了《中华人民共和国食品安全法》第三十四条第十项的规定。</w:t>
      </w:r>
      <w:r>
        <w:rPr>
          <w:rFonts w:hint="eastAsia" w:ascii="仿宋_GB2312" w:hAnsi="仿宋_GB2312" w:eastAsia="仿宋_GB2312" w:cs="仿宋_GB2312"/>
          <w:color w:val="000000"/>
          <w:sz w:val="32"/>
          <w:szCs w:val="32"/>
          <w:u w:val="none"/>
          <w:lang w:val="en-US" w:eastAsia="zh-CN"/>
        </w:rPr>
        <w:t>经报局领导批准后，执法人员对上述超过保质期的东方树叶茉莉花茶原味饮料实施了扣押的行政强制措施，并向当事人下发了《实施行政强制措施决定书》（乌市监强制〔2025〕2号）和《责令改正通知书》（乌市监责改〔2025〕21号）。</w:t>
      </w:r>
      <w:r>
        <w:rPr>
          <w:rFonts w:hint="eastAsia" w:ascii="仿宋_GB2312" w:hAnsi="仿宋_GB2312" w:eastAsia="仿宋_GB2312" w:cs="仿宋_GB2312"/>
          <w:kern w:val="1"/>
          <w:sz w:val="32"/>
          <w:szCs w:val="32"/>
          <w:u w:val="none"/>
          <w:lang w:val="en-US" w:eastAsia="zh-CN"/>
        </w:rPr>
        <w:t>为进一步了解情况，经报局领导批准，于2025年2月17日</w:t>
      </w:r>
      <w:r>
        <w:rPr>
          <w:rFonts w:hint="eastAsia" w:ascii="仿宋_GB2312" w:hAnsi="仿宋_GB2312" w:eastAsia="仿宋_GB2312" w:cs="仿宋_GB2312"/>
          <w:kern w:val="1"/>
          <w:sz w:val="32"/>
          <w:szCs w:val="32"/>
          <w:u w:val="none"/>
        </w:rPr>
        <w:t>立案，并指派</w:t>
      </w:r>
      <w:r>
        <w:rPr>
          <w:rFonts w:hint="eastAsia" w:ascii="仿宋_GB2312" w:hAnsi="仿宋_GB2312" w:eastAsia="仿宋_GB2312" w:cs="仿宋_GB2312"/>
          <w:kern w:val="1"/>
          <w:sz w:val="32"/>
          <w:szCs w:val="32"/>
          <w:u w:val="none"/>
          <w:lang w:eastAsia="zh-CN"/>
        </w:rPr>
        <w:t>李静、别尔克</w:t>
      </w:r>
      <w:r>
        <w:rPr>
          <w:rFonts w:hint="eastAsia" w:ascii="仿宋_GB2312" w:hAnsi="仿宋_GB2312" w:eastAsia="仿宋_GB2312" w:cs="仿宋_GB2312"/>
          <w:kern w:val="1"/>
          <w:sz w:val="32"/>
          <w:szCs w:val="32"/>
          <w:u w:val="none"/>
        </w:rPr>
        <w:t>对此案进行调查了解。</w:t>
      </w:r>
      <w:r>
        <w:rPr>
          <w:rFonts w:hint="eastAsia" w:ascii="仿宋_GB2312" w:hAnsi="仿宋_GB2312" w:eastAsia="仿宋_GB2312" w:cs="仿宋_GB2312"/>
          <w:kern w:val="1"/>
          <w:sz w:val="32"/>
          <w:szCs w:val="32"/>
          <w:u w:val="none"/>
          <w:lang w:eastAsia="zh-CN"/>
        </w:rPr>
        <w:t>本案已于</w:t>
      </w:r>
      <w:r>
        <w:rPr>
          <w:rFonts w:hint="eastAsia" w:ascii="仿宋_GB2312" w:hAnsi="仿宋_GB2312" w:eastAsia="仿宋_GB2312" w:cs="仿宋_GB2312"/>
          <w:kern w:val="1"/>
          <w:sz w:val="32"/>
          <w:szCs w:val="32"/>
          <w:u w:val="none"/>
          <w:lang w:val="en-US" w:eastAsia="zh-CN"/>
        </w:rPr>
        <w:t>2025年2月27日调查终结。</w:t>
      </w:r>
      <w:r>
        <w:rPr>
          <w:rFonts w:hint="eastAsia" w:ascii="仿宋_GB2312" w:hAnsi="仿宋_GB2312" w:eastAsia="仿宋_GB2312" w:cs="仿宋_GB2312"/>
          <w:kern w:val="1"/>
          <w:sz w:val="32"/>
          <w:szCs w:val="32"/>
          <w:u w:val="none"/>
        </w:rPr>
        <w:t xml:space="preserve">   </w:t>
      </w:r>
      <w:r>
        <w:rPr>
          <w:rFonts w:hint="eastAsia" w:ascii="仿宋_GB2312" w:hAnsi="仿宋_GB2312" w:eastAsia="仿宋_GB2312" w:cs="仿宋_GB2312"/>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经查，乌苏市八十四户乡万丽超市注册成立于2005年10月17日，2024年10月29日延续取得《食品经营许可证》，主要从事食品销售经营活动，店内从业人员2人，均持有健康证明并在有效期内。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2024年5月22日当事人以68元/箱的价格从乌苏市云驰食品商贸有限公司购进由</w:t>
      </w:r>
      <w:r>
        <w:rPr>
          <w:rFonts w:hint="eastAsia" w:ascii="仿宋_GB2312" w:hAnsi="仿宋_GB2312" w:eastAsia="仿宋_GB2312" w:cs="仿宋_GB2312"/>
          <w:color w:val="000000"/>
          <w:sz w:val="32"/>
          <w:szCs w:val="32"/>
          <w:u w:val="none"/>
          <w:lang w:val="en-US" w:eastAsia="zh-CN"/>
        </w:rPr>
        <w:t>农夫山泉出品的东方树叶茉莉花茶原味饮料3</w:t>
      </w:r>
      <w:r>
        <w:rPr>
          <w:rFonts w:hint="eastAsia" w:ascii="仿宋_GB2312" w:hAnsi="仿宋_GB2312" w:eastAsia="仿宋_GB2312" w:cs="仿宋_GB2312"/>
          <w:color w:val="000000"/>
          <w:spacing w:val="0"/>
          <w:kern w:val="0"/>
          <w:sz w:val="32"/>
          <w:szCs w:val="32"/>
          <w:u w:val="none"/>
          <w:lang w:val="en-US" w:eastAsia="zh-CN"/>
        </w:rPr>
        <w:t>箱（36瓶</w:t>
      </w:r>
      <w:r>
        <w:rPr>
          <w:rFonts w:hint="eastAsia" w:ascii="仿宋_GB2312" w:hAnsi="仿宋_GB2312" w:eastAsia="仿宋_GB2312" w:cs="仿宋_GB2312"/>
          <w:bCs/>
          <w:sz w:val="32"/>
          <w:szCs w:val="32"/>
          <w:lang w:val="en-US" w:eastAsia="zh-CN"/>
        </w:rPr>
        <w:t>）进货总价204元，生产日期：</w:t>
      </w:r>
      <w:r>
        <w:rPr>
          <w:rFonts w:hint="eastAsia" w:ascii="仿宋_GB2312" w:hAnsi="仿宋_GB2312" w:eastAsia="仿宋_GB2312" w:cs="仿宋_GB2312"/>
          <w:b w:val="0"/>
          <w:bCs/>
          <w:color w:val="auto"/>
          <w:sz w:val="32"/>
          <w:szCs w:val="32"/>
          <w:u w:val="none"/>
          <w:lang w:val="en-US" w:eastAsia="zh-CN"/>
        </w:rPr>
        <w:t>2024年4月26日，保质期：9个月，保质期至2025年1月26</w:t>
      </w:r>
      <w:r>
        <w:rPr>
          <w:rFonts w:hint="eastAsia" w:ascii="仿宋_GB2312" w:hAnsi="仿宋_GB2312" w:eastAsia="仿宋_GB2312" w:cs="仿宋_GB2312"/>
          <w:bCs/>
          <w:sz w:val="32"/>
          <w:szCs w:val="32"/>
          <w:lang w:val="en-US" w:eastAsia="zh-CN"/>
        </w:rPr>
        <w:t>日，销售价为每瓶7元。2025年2月8日消费者在</w:t>
      </w:r>
      <w:r>
        <w:rPr>
          <w:rFonts w:hint="eastAsia" w:ascii="仿宋_GB2312" w:hAnsi="仿宋_GB2312" w:eastAsia="仿宋_GB2312" w:cs="仿宋_GB2312"/>
          <w:color w:val="000000"/>
          <w:sz w:val="32"/>
          <w:szCs w:val="32"/>
          <w:u w:val="none"/>
          <w:lang w:val="en-US" w:eastAsia="zh-CN"/>
        </w:rPr>
        <w:t>该超市</w:t>
      </w:r>
      <w:r>
        <w:rPr>
          <w:rFonts w:hint="eastAsia" w:ascii="仿宋_GB2312" w:hAnsi="仿宋_GB2312" w:eastAsia="仿宋_GB2312" w:cs="仿宋_GB2312"/>
          <w:color w:val="000000"/>
          <w:w w:val="100"/>
          <w:sz w:val="32"/>
          <w:szCs w:val="32"/>
          <w:u w:val="none"/>
          <w:lang w:eastAsia="zh-CN"/>
        </w:rPr>
        <w:t>购买的</w:t>
      </w:r>
      <w:r>
        <w:rPr>
          <w:rFonts w:hint="eastAsia" w:ascii="仿宋_GB2312" w:hAnsi="仿宋_GB2312" w:eastAsia="仿宋_GB2312" w:cs="仿宋_GB2312"/>
          <w:color w:val="000000"/>
          <w:w w:val="100"/>
          <w:sz w:val="32"/>
          <w:szCs w:val="32"/>
          <w:u w:val="none"/>
          <w:lang w:val="en-US" w:eastAsia="zh-CN"/>
        </w:rPr>
        <w:t>1瓶同批次</w:t>
      </w:r>
      <w:r>
        <w:rPr>
          <w:rFonts w:hint="eastAsia" w:ascii="仿宋_GB2312" w:hAnsi="仿宋_GB2312" w:eastAsia="仿宋_GB2312" w:cs="仿宋_GB2312"/>
          <w:color w:val="000000"/>
          <w:sz w:val="32"/>
          <w:szCs w:val="32"/>
          <w:u w:val="none"/>
          <w:lang w:val="en-US" w:eastAsia="zh-CN"/>
        </w:rPr>
        <w:t>东方树叶茉莉花茶原味饮料</w:t>
      </w:r>
      <w:r>
        <w:rPr>
          <w:rFonts w:hint="eastAsia" w:ascii="仿宋_GB2312" w:hAnsi="仿宋_GB2312" w:eastAsia="仿宋_GB2312" w:cs="仿宋_GB2312"/>
          <w:b w:val="0"/>
          <w:bCs w:val="0"/>
          <w:color w:val="000000"/>
          <w:sz w:val="32"/>
          <w:szCs w:val="32"/>
          <w:u w:val="none"/>
        </w:rPr>
        <w:t>已</w:t>
      </w:r>
      <w:r>
        <w:rPr>
          <w:rFonts w:hint="eastAsia" w:ascii="仿宋_GB2312" w:hAnsi="仿宋_GB2312" w:eastAsia="仿宋_GB2312" w:cs="仿宋_GB2312"/>
          <w:b w:val="0"/>
          <w:bCs w:val="0"/>
          <w:color w:val="000000"/>
          <w:sz w:val="32"/>
          <w:szCs w:val="32"/>
          <w:u w:val="none"/>
          <w:lang w:eastAsia="zh-CN"/>
        </w:rPr>
        <w:t>超过保质期</w:t>
      </w:r>
      <w:r>
        <w:rPr>
          <w:rFonts w:hint="eastAsia" w:ascii="仿宋_GB2312" w:hAnsi="仿宋_GB2312" w:eastAsia="仿宋_GB2312" w:cs="仿宋_GB2312"/>
          <w:b w:val="0"/>
          <w:bCs w:val="0"/>
          <w:color w:val="000000"/>
          <w:sz w:val="32"/>
          <w:szCs w:val="32"/>
          <w:u w:val="none"/>
          <w:lang w:val="en-US" w:eastAsia="zh-CN"/>
        </w:rPr>
        <w:t>13天</w:t>
      </w:r>
      <w:r>
        <w:rPr>
          <w:rFonts w:hint="eastAsia" w:ascii="仿宋_GB2312" w:hAnsi="仿宋_GB2312" w:eastAsia="仿宋_GB2312" w:cs="仿宋_GB2312"/>
          <w:bCs/>
          <w:sz w:val="32"/>
          <w:szCs w:val="32"/>
          <w:lang w:val="en-US" w:eastAsia="zh-CN"/>
        </w:rPr>
        <w:t>。2025年2月10日，我局执法人员对该超市进行现场检查，</w:t>
      </w:r>
      <w:r>
        <w:rPr>
          <w:rFonts w:hint="eastAsia" w:ascii="仿宋_GB2312" w:hAnsi="仿宋_GB2312" w:eastAsia="仿宋_GB2312" w:cs="仿宋_GB2312"/>
          <w:color w:val="000000"/>
          <w:sz w:val="32"/>
          <w:szCs w:val="32"/>
          <w:u w:val="none"/>
          <w:lang w:val="en-US" w:eastAsia="zh-CN"/>
        </w:rPr>
        <w:t>发现与消费者购买的同批次东方树叶茉莉花茶原味饮料3瓶，</w:t>
      </w:r>
      <w:r>
        <w:rPr>
          <w:rFonts w:hint="eastAsia" w:ascii="仿宋_GB2312" w:hAnsi="仿宋_GB2312" w:eastAsia="仿宋_GB2312" w:cs="仿宋_GB2312"/>
          <w:color w:val="000000"/>
          <w:spacing w:val="0"/>
          <w:kern w:val="0"/>
          <w:sz w:val="32"/>
          <w:szCs w:val="32"/>
          <w:u w:val="none"/>
          <w:lang w:eastAsia="zh-CN"/>
        </w:rPr>
        <w:t>已超过</w:t>
      </w:r>
      <w:r>
        <w:rPr>
          <w:rFonts w:hint="eastAsia" w:ascii="仿宋_GB2312" w:hAnsi="仿宋_GB2312" w:eastAsia="仿宋_GB2312" w:cs="仿宋_GB2312"/>
          <w:b w:val="0"/>
          <w:bCs w:val="0"/>
          <w:color w:val="000000"/>
          <w:sz w:val="32"/>
          <w:szCs w:val="32"/>
          <w:u w:val="none"/>
          <w:lang w:eastAsia="zh-CN"/>
        </w:rPr>
        <w:t>保质期</w:t>
      </w:r>
      <w:r>
        <w:rPr>
          <w:rFonts w:hint="eastAsia" w:ascii="仿宋_GB2312" w:hAnsi="仿宋_GB2312" w:eastAsia="仿宋_GB2312" w:cs="仿宋_GB2312"/>
          <w:b w:val="0"/>
          <w:bCs w:val="0"/>
          <w:color w:val="000000"/>
          <w:sz w:val="32"/>
          <w:szCs w:val="32"/>
          <w:u w:val="none"/>
          <w:lang w:val="en-US" w:eastAsia="zh-CN"/>
        </w:rPr>
        <w:t>15天，</w:t>
      </w:r>
      <w:r>
        <w:rPr>
          <w:rFonts w:hint="eastAsia" w:ascii="仿宋_GB2312" w:hAnsi="仿宋_GB2312" w:eastAsia="仿宋_GB2312" w:cs="仿宋_GB2312"/>
          <w:bCs/>
          <w:sz w:val="32"/>
          <w:szCs w:val="32"/>
          <w:lang w:val="en-US" w:eastAsia="zh-CN"/>
        </w:rPr>
        <w:t>经当事人确认消费者</w:t>
      </w:r>
      <w:r>
        <w:rPr>
          <w:rFonts w:hint="eastAsia" w:ascii="仿宋_GB2312" w:hAnsi="仿宋_GB2312" w:eastAsia="仿宋_GB2312" w:cs="仿宋_GB2312"/>
          <w:color w:val="000000"/>
          <w:w w:val="100"/>
          <w:sz w:val="32"/>
          <w:szCs w:val="32"/>
          <w:u w:val="none"/>
          <w:lang w:eastAsia="zh-CN"/>
        </w:rPr>
        <w:t>购买的</w:t>
      </w:r>
      <w:r>
        <w:rPr>
          <w:rFonts w:hint="eastAsia" w:ascii="仿宋_GB2312" w:hAnsi="仿宋_GB2312" w:eastAsia="仿宋_GB2312" w:cs="仿宋_GB2312"/>
          <w:color w:val="000000"/>
          <w:w w:val="100"/>
          <w:sz w:val="32"/>
          <w:szCs w:val="32"/>
          <w:u w:val="none"/>
          <w:lang w:val="en-US" w:eastAsia="zh-CN"/>
        </w:rPr>
        <w:t>同批次</w:t>
      </w:r>
      <w:r>
        <w:rPr>
          <w:rFonts w:hint="eastAsia" w:ascii="仿宋_GB2312" w:hAnsi="仿宋_GB2312" w:eastAsia="仿宋_GB2312" w:cs="仿宋_GB2312"/>
          <w:color w:val="000000"/>
          <w:sz w:val="32"/>
          <w:szCs w:val="32"/>
          <w:u w:val="none"/>
          <w:lang w:val="en-US" w:eastAsia="zh-CN"/>
        </w:rPr>
        <w:t>东方树叶茉莉花茶原味饮料</w:t>
      </w:r>
      <w:r>
        <w:rPr>
          <w:rFonts w:hint="eastAsia" w:ascii="仿宋_GB2312" w:hAnsi="仿宋_GB2312" w:eastAsia="仿宋_GB2312" w:cs="仿宋_GB2312"/>
          <w:color w:val="000000"/>
          <w:spacing w:val="0"/>
          <w:kern w:val="0"/>
          <w:sz w:val="32"/>
          <w:szCs w:val="32"/>
          <w:u w:val="none"/>
          <w:lang w:eastAsia="zh-CN"/>
        </w:rPr>
        <w:t>已超过</w:t>
      </w:r>
      <w:r>
        <w:rPr>
          <w:rFonts w:hint="eastAsia" w:ascii="仿宋_GB2312" w:hAnsi="仿宋_GB2312" w:eastAsia="仿宋_GB2312" w:cs="仿宋_GB2312"/>
          <w:b w:val="0"/>
          <w:bCs w:val="0"/>
          <w:color w:val="000000"/>
          <w:sz w:val="32"/>
          <w:szCs w:val="32"/>
          <w:u w:val="none"/>
          <w:lang w:eastAsia="zh-CN"/>
        </w:rPr>
        <w:t>保质期</w:t>
      </w:r>
      <w:r>
        <w:rPr>
          <w:rFonts w:hint="eastAsia" w:ascii="仿宋_GB2312" w:hAnsi="仿宋_GB2312" w:eastAsia="仿宋_GB2312" w:cs="仿宋_GB2312"/>
          <w:b w:val="0"/>
          <w:bCs w:val="0"/>
          <w:color w:val="000000"/>
          <w:sz w:val="32"/>
          <w:szCs w:val="32"/>
          <w:u w:val="none"/>
          <w:lang w:val="en-US" w:eastAsia="zh-CN"/>
        </w:rPr>
        <w:t>的事实属实，</w:t>
      </w:r>
      <w:r>
        <w:rPr>
          <w:rFonts w:hint="eastAsia" w:ascii="仿宋_GB2312" w:hAnsi="仿宋_GB2312" w:eastAsia="仿宋_GB2312" w:cs="仿宋_GB2312"/>
          <w:bCs/>
          <w:sz w:val="32"/>
          <w:szCs w:val="32"/>
          <w:lang w:val="en-US" w:eastAsia="zh-CN"/>
        </w:rPr>
        <w:t>因未及时清理所导致，已与消费者和解。2025年2月14日我局执法人员对该超市整改情况再次进行检查，未发现有超过保质期的食品及其他违法行为。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000000"/>
          <w:w w:val="100"/>
          <w:sz w:val="32"/>
          <w:szCs w:val="32"/>
          <w:u w:val="none"/>
          <w:lang w:val="en-US" w:eastAsia="zh-CN"/>
        </w:rPr>
        <w:t>截至案发时，当事人共销售该批饮料32瓶，其中给投诉人售出1瓶已超过保质期15天。因当事人销售食品未做销售记录，只能确定当事人于2025年2月8日销售给投诉人1瓶，现场查获3瓶，货值金额为28元（4瓶×7元/瓶=28元），违法</w:t>
      </w:r>
      <w:r>
        <w:rPr>
          <w:rFonts w:hint="eastAsia" w:ascii="仿宋_GB2312" w:hAnsi="仿宋_GB2312" w:eastAsia="仿宋_GB2312" w:cs="仿宋_GB2312"/>
          <w:kern w:val="1"/>
          <w:sz w:val="32"/>
          <w:szCs w:val="32"/>
          <w:u w:val="none"/>
          <w:lang w:val="en-US" w:eastAsia="zh-CN"/>
        </w:rPr>
        <w:t>所得为7元。</w:t>
      </w:r>
      <w:r>
        <w:rPr>
          <w:rFonts w:hint="eastAsia" w:ascii="仿宋_GB2312" w:hAnsi="仿宋_GB2312" w:eastAsia="仿宋_GB2312" w:cs="仿宋_GB2312"/>
          <w:kern w:val="1"/>
          <w:sz w:val="32"/>
          <w:szCs w:val="32"/>
          <w:u w:val="none"/>
          <w:lang w:eastAsia="zh-CN"/>
        </w:rPr>
        <w:t>当事人在现场、调查笔录上签字确认，未提出异议</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、《营业执照》和《食品经营许可证》复印件各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份，由当事人提供，证明当事人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经营主体资格和经营范围以及有效期</w:t>
      </w:r>
      <w:r>
        <w:rPr>
          <w:rFonts w:hint="eastAsia" w:ascii="仿宋_GB2312" w:hAnsi="仿宋_GB2312" w:eastAsia="仿宋_GB2312" w:cs="仿宋_GB2312"/>
          <w:sz w:val="32"/>
          <w:szCs w:val="32"/>
          <w:lang w:eastAsia="zh-CN"/>
        </w:rPr>
        <w:t>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u w:val="none"/>
          <w:lang w:val="en-US" w:eastAsia="zh-CN"/>
        </w:rPr>
        <w:t>乌苏市八十四户乡万丽超市</w:t>
      </w:r>
      <w:r>
        <w:rPr>
          <w:rFonts w:hint="eastAsia" w:ascii="仿宋_GB2312" w:hAnsi="仿宋_GB2312" w:eastAsia="仿宋_GB2312" w:cs="仿宋_GB2312"/>
          <w:sz w:val="32"/>
          <w:szCs w:val="32"/>
          <w:lang w:eastAsia="zh-CN"/>
        </w:rPr>
        <w:t>经营者赵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身份证复印件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份，由当事人提供，证明</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身份信息与《营业执照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食品经营许可证》核准的经营者登记信息相符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、现场笔录</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val="en-US" w:eastAsia="zh-CN"/>
        </w:rPr>
        <w:t>笔录（一）</w:t>
      </w:r>
      <w:r>
        <w:rPr>
          <w:rFonts w:hint="eastAsia" w:ascii="仿宋_GB2312" w:hAnsi="仿宋_GB2312" w:eastAsia="仿宋_GB2312" w:cs="仿宋_GB2312"/>
          <w:sz w:val="32"/>
          <w:szCs w:val="32"/>
          <w:lang w:eastAsia="zh-CN"/>
        </w:rPr>
        <w:t>证明</w:t>
      </w:r>
      <w:r>
        <w:rPr>
          <w:rFonts w:hint="eastAsia" w:ascii="仿宋_GB2312" w:hAnsi="仿宋_GB2312" w:eastAsia="仿宋_GB2312" w:cs="仿宋_GB2312"/>
          <w:sz w:val="32"/>
          <w:szCs w:val="32"/>
          <w:lang w:val="en-US" w:eastAsia="zh-CN"/>
        </w:rPr>
        <w:t>2025年2月10日</w:t>
      </w:r>
      <w:r>
        <w:rPr>
          <w:rFonts w:hint="eastAsia" w:ascii="仿宋_GB2312" w:hAnsi="仿宋_GB2312" w:eastAsia="仿宋_GB2312" w:cs="仿宋_GB2312"/>
          <w:sz w:val="32"/>
          <w:szCs w:val="32"/>
          <w:lang w:eastAsia="zh-CN"/>
        </w:rPr>
        <w:t>执法人员</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color w:val="000000"/>
          <w:sz w:val="32"/>
          <w:szCs w:val="32"/>
          <w:u w:val="none"/>
          <w:lang w:val="en-US" w:eastAsia="zh-CN"/>
        </w:rPr>
        <w:t>乌苏市八十四户乡万丽超市进行</w:t>
      </w:r>
      <w:r>
        <w:rPr>
          <w:rFonts w:hint="eastAsia" w:ascii="仿宋_GB2312" w:hAnsi="仿宋_GB2312" w:eastAsia="仿宋_GB2312" w:cs="仿宋_GB2312"/>
          <w:sz w:val="32"/>
          <w:szCs w:val="32"/>
          <w:lang w:val="en-US" w:eastAsia="zh-CN"/>
        </w:rPr>
        <w:t>现场检查，核实消费者投诉的事实经过、扣押涉案食品的情况；笔录（二）证明2025年2月14日执法人员对</w:t>
      </w:r>
      <w:r>
        <w:rPr>
          <w:rFonts w:hint="eastAsia" w:ascii="仿宋_GB2312" w:hAnsi="仿宋_GB2312" w:eastAsia="仿宋_GB2312" w:cs="仿宋_GB2312"/>
          <w:color w:val="000000"/>
          <w:sz w:val="32"/>
          <w:szCs w:val="32"/>
          <w:u w:val="none"/>
          <w:lang w:val="en-US" w:eastAsia="zh-CN"/>
        </w:rPr>
        <w:t>乌苏市八十四户乡万丽超市</w:t>
      </w:r>
      <w:r>
        <w:rPr>
          <w:rFonts w:hint="eastAsia" w:ascii="仿宋_GB2312" w:hAnsi="仿宋_GB2312" w:eastAsia="仿宋_GB2312" w:cs="仿宋_GB2312"/>
          <w:sz w:val="32"/>
          <w:szCs w:val="32"/>
          <w:lang w:val="en-US" w:eastAsia="zh-CN"/>
        </w:rPr>
        <w:t xml:space="preserve">整改情况进行复查，当事人已改正违法行为；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询问调查笔录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，证明当事人向投诉人销售</w:t>
      </w:r>
      <w:r>
        <w:rPr>
          <w:rFonts w:hint="eastAsia" w:ascii="仿宋_GB2312" w:hAnsi="仿宋_GB2312" w:eastAsia="仿宋_GB2312" w:cs="仿宋_GB2312"/>
          <w:bCs/>
          <w:sz w:val="32"/>
          <w:szCs w:val="32"/>
          <w:lang w:val="en-US" w:eastAsia="zh-CN"/>
        </w:rPr>
        <w:t>由</w:t>
      </w:r>
      <w:r>
        <w:rPr>
          <w:rFonts w:hint="eastAsia" w:ascii="仿宋_GB2312" w:hAnsi="仿宋_GB2312" w:eastAsia="仿宋_GB2312" w:cs="仿宋_GB2312"/>
          <w:color w:val="000000"/>
          <w:sz w:val="32"/>
          <w:szCs w:val="32"/>
          <w:u w:val="none"/>
          <w:lang w:val="en-US" w:eastAsia="zh-CN"/>
        </w:rPr>
        <w:t>农夫山泉出品的东方树叶茉莉花茶原味饮料</w:t>
      </w:r>
      <w:r>
        <w:rPr>
          <w:rFonts w:hint="eastAsia" w:ascii="仿宋_GB2312" w:hAnsi="仿宋_GB2312" w:eastAsia="仿宋_GB2312" w:cs="仿宋_GB2312"/>
          <w:color w:val="000000"/>
          <w:spacing w:val="0"/>
          <w:kern w:val="0"/>
          <w:sz w:val="32"/>
          <w:szCs w:val="32"/>
          <w:u w:val="none"/>
          <w:lang w:val="en-US" w:eastAsia="zh-CN"/>
        </w:rPr>
        <w:t>的</w:t>
      </w:r>
      <w:r>
        <w:rPr>
          <w:rFonts w:hint="eastAsia" w:ascii="仿宋_GB2312" w:hAnsi="仿宋_GB2312" w:eastAsia="仿宋_GB2312" w:cs="仿宋_GB2312"/>
          <w:sz w:val="32"/>
          <w:szCs w:val="32"/>
          <w:lang w:eastAsia="zh-CN"/>
        </w:rPr>
        <w:t>事实经过，以及涉案饮料的进货来源、数量、价格及销售数量及价格；</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、投诉单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份，证明当事人销售</w:t>
      </w:r>
      <w:r>
        <w:rPr>
          <w:rFonts w:hint="eastAsia" w:ascii="仿宋_GB2312" w:hAnsi="仿宋_GB2312" w:eastAsia="仿宋_GB2312" w:cs="仿宋_GB2312"/>
          <w:bCs/>
          <w:sz w:val="32"/>
          <w:szCs w:val="32"/>
          <w:lang w:val="en-US" w:eastAsia="zh-CN"/>
        </w:rPr>
        <w:t>由</w:t>
      </w:r>
      <w:r>
        <w:rPr>
          <w:rFonts w:hint="eastAsia" w:ascii="仿宋_GB2312" w:hAnsi="仿宋_GB2312" w:eastAsia="仿宋_GB2312" w:cs="仿宋_GB2312"/>
          <w:color w:val="000000"/>
          <w:sz w:val="32"/>
          <w:szCs w:val="32"/>
          <w:u w:val="none"/>
          <w:lang w:val="en-US" w:eastAsia="zh-CN"/>
        </w:rPr>
        <w:t>农夫山泉出品的东方树叶茉莉花茶原味饮料</w:t>
      </w:r>
      <w:r>
        <w:rPr>
          <w:rFonts w:hint="eastAsia" w:ascii="仿宋_GB2312" w:hAnsi="仿宋_GB2312" w:eastAsia="仿宋_GB2312" w:cs="仿宋_GB2312"/>
          <w:sz w:val="32"/>
          <w:szCs w:val="32"/>
          <w:lang w:eastAsia="zh-CN"/>
        </w:rPr>
        <w:t>的事实及案件来源；</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当事人提供的涉案饮料的供货商资质证明文件、进货票据复印件各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份，证明当事人销售的涉案饮料的进货渠道、数量及价格；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000000"/>
          <w:sz w:val="32"/>
          <w:szCs w:val="32"/>
          <w:u w:val="none"/>
          <w:lang w:val="en-US" w:eastAsia="zh-CN"/>
        </w:rPr>
        <w:t>《责令改正通知书》1份，证明2025年2月10日我局执法人员现场检查时，责令当事人改正销售</w:t>
      </w:r>
      <w:r>
        <w:rPr>
          <w:rFonts w:hint="eastAsia" w:ascii="仿宋_GB2312" w:hAnsi="仿宋_GB2312" w:eastAsia="仿宋_GB2312" w:cs="仿宋_GB2312"/>
          <w:bCs/>
          <w:sz w:val="32"/>
          <w:szCs w:val="32"/>
          <w:lang w:val="en-US" w:eastAsia="zh-CN"/>
        </w:rPr>
        <w:t>超过保质期食品的违法行为。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本局于2025年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月8日依法向当事人送达了《行政处罚告知书》（塔乌市监告字不罚〔2025〕</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lang w:eastAsia="zh-CN"/>
        </w:rPr>
        <w:t>号），告知了当事人依法享有陈述、申辩权利，当事人在法定期限内未提出陈述、申辩，视为放弃此权利。</w:t>
      </w:r>
    </w:p>
    <w:p>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kern w:val="1"/>
          <w:sz w:val="32"/>
          <w:szCs w:val="32"/>
          <w:u w:val="none"/>
          <w:lang w:val="en-US" w:eastAsia="zh-CN"/>
        </w:rPr>
        <w:t xml:space="preserve">当事人的上述行为违反了《中华人民共和国食品安全法》第三十四条第十项：“禁止生产经营下列食品、食品添加剂、食品相关产品：（十）标注虚假生产日期、保质期或者超过保质期的食品、食品添加剂；”的规定，属违法行为。     </w:t>
      </w:r>
      <w:r>
        <w:rPr>
          <w:rFonts w:hint="eastAsia" w:ascii="仿宋_GB2312" w:hAnsi="仿宋_GB2312" w:eastAsia="仿宋_GB2312" w:cs="仿宋_GB2312"/>
          <w:sz w:val="32"/>
          <w:szCs w:val="32"/>
        </w:rPr>
        <w:t xml:space="preserve">                                     </w:t>
      </w:r>
    </w:p>
    <w:p>
      <w:pPr>
        <w:keepLines w:val="0"/>
        <w:pageBreakBefore w:val="0"/>
        <w:widowControl w:val="0"/>
        <w:kinsoku/>
        <w:wordWrap/>
        <w:overflowPunct/>
        <w:topLinePunct w:val="0"/>
        <w:autoSpaceDE/>
        <w:autoSpaceDN/>
        <w:bidi w:val="0"/>
        <w:snapToGrid/>
        <w:spacing w:line="560" w:lineRule="exact"/>
        <w:ind w:left="0" w:leftChars="0"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rPr>
        <w:t>鉴于当事人</w:t>
      </w:r>
      <w:r>
        <w:rPr>
          <w:rFonts w:hint="eastAsia" w:ascii="仿宋_GB2312" w:hAnsi="仿宋_GB2312" w:eastAsia="仿宋_GB2312" w:cs="仿宋_GB2312"/>
          <w:kern w:val="0"/>
          <w:sz w:val="32"/>
          <w:szCs w:val="32"/>
          <w:lang w:eastAsia="zh-CN"/>
        </w:rPr>
        <w:t>系初次违法，</w:t>
      </w:r>
      <w:r>
        <w:rPr>
          <w:rFonts w:hint="eastAsia" w:ascii="仿宋_GB2312" w:hAnsi="仿宋_GB2312" w:eastAsia="仿宋_GB2312" w:cs="仿宋_GB2312"/>
          <w:kern w:val="0"/>
          <w:sz w:val="32"/>
          <w:szCs w:val="32"/>
        </w:rPr>
        <w:t>在案</w:t>
      </w:r>
      <w:r>
        <w:rPr>
          <w:rFonts w:hint="eastAsia" w:ascii="仿宋_GB2312" w:hAnsi="仿宋_GB2312" w:eastAsia="仿宋_GB2312" w:cs="仿宋_GB2312"/>
          <w:kern w:val="0"/>
          <w:sz w:val="32"/>
          <w:szCs w:val="32"/>
          <w:lang w:eastAsia="zh-CN"/>
        </w:rPr>
        <w:t>件</w:t>
      </w:r>
      <w:r>
        <w:rPr>
          <w:rFonts w:hint="eastAsia" w:ascii="仿宋_GB2312" w:hAnsi="仿宋_GB2312" w:eastAsia="仿宋_GB2312" w:cs="仿宋_GB2312"/>
          <w:kern w:val="0"/>
          <w:sz w:val="32"/>
          <w:szCs w:val="32"/>
        </w:rPr>
        <w:t>办理过程中态度端正，能够积极配合办案人员调查，如实陈述违法事实，</w:t>
      </w:r>
      <w:r>
        <w:rPr>
          <w:rFonts w:hint="eastAsia" w:ascii="仿宋_GB2312" w:hAnsi="仿宋_GB2312" w:eastAsia="仿宋_GB2312" w:cs="仿宋_GB2312"/>
          <w:kern w:val="0"/>
          <w:sz w:val="32"/>
          <w:szCs w:val="32"/>
          <w:lang w:eastAsia="zh-CN"/>
        </w:rPr>
        <w:t>能证明</w:t>
      </w:r>
      <w:r>
        <w:rPr>
          <w:rFonts w:hint="eastAsia" w:ascii="仿宋_GB2312" w:hAnsi="仿宋_GB2312" w:eastAsia="仿宋_GB2312" w:cs="仿宋_GB2312"/>
          <w:kern w:val="0"/>
          <w:sz w:val="32"/>
          <w:szCs w:val="32"/>
        </w:rPr>
        <w:t>其销售的超过保质期食品</w:t>
      </w:r>
      <w:r>
        <w:rPr>
          <w:rFonts w:hint="eastAsia" w:ascii="仿宋_GB2312" w:hAnsi="仿宋_GB2312" w:eastAsia="仿宋_GB2312" w:cs="仿宋_GB2312"/>
          <w:kern w:val="0"/>
          <w:sz w:val="32"/>
          <w:szCs w:val="32"/>
          <w:lang w:eastAsia="zh-CN"/>
        </w:rPr>
        <w:t>的合法来源，涉案食品</w:t>
      </w:r>
      <w:r>
        <w:rPr>
          <w:rFonts w:hint="eastAsia" w:ascii="仿宋_GB2312" w:hAnsi="仿宋_GB2312" w:eastAsia="仿宋_GB2312" w:cs="仿宋_GB2312"/>
          <w:kern w:val="0"/>
          <w:sz w:val="32"/>
          <w:szCs w:val="32"/>
        </w:rPr>
        <w:t>数量较少，</w:t>
      </w:r>
      <w:r>
        <w:rPr>
          <w:rFonts w:hint="eastAsia" w:ascii="仿宋_GB2312" w:hAnsi="仿宋_GB2312" w:eastAsia="仿宋_GB2312" w:cs="仿宋_GB2312"/>
          <w:kern w:val="0"/>
          <w:sz w:val="32"/>
          <w:szCs w:val="32"/>
          <w:lang w:eastAsia="zh-CN"/>
        </w:rPr>
        <w:t>货值金额小，违法行为持续时间较短</w:t>
      </w:r>
      <w:r>
        <w:rPr>
          <w:rFonts w:hint="eastAsia" w:ascii="仿宋_GB2312" w:hAnsi="仿宋_GB2312" w:eastAsia="仿宋_GB2312" w:cs="仿宋_GB2312"/>
          <w:kern w:val="0"/>
          <w:sz w:val="32"/>
          <w:szCs w:val="32"/>
          <w:lang w:val="en-US" w:eastAsia="zh-CN"/>
        </w:rPr>
        <w:t>，也</w:t>
      </w:r>
      <w:r>
        <w:rPr>
          <w:rFonts w:hint="eastAsia" w:ascii="仿宋_GB2312" w:hAnsi="仿宋_GB2312" w:eastAsia="仿宋_GB2312" w:cs="仿宋_GB2312"/>
          <w:kern w:val="0"/>
          <w:sz w:val="32"/>
          <w:szCs w:val="32"/>
          <w:highlight w:val="none"/>
          <w:lang w:val="en-US" w:eastAsia="zh-CN"/>
        </w:rPr>
        <w:t>未发生食品安全事故，</w:t>
      </w:r>
      <w:r>
        <w:rPr>
          <w:rFonts w:hint="eastAsia" w:ascii="仿宋_GB2312" w:hAnsi="仿宋_GB2312" w:eastAsia="仿宋_GB2312" w:cs="仿宋_GB2312"/>
          <w:kern w:val="0"/>
          <w:sz w:val="32"/>
          <w:szCs w:val="32"/>
          <w:lang w:eastAsia="zh-CN"/>
        </w:rPr>
        <w:t>在消费者反映情况后第一时间调换饮料并进行赔偿。</w:t>
      </w:r>
      <w:r>
        <w:rPr>
          <w:rFonts w:hint="eastAsia" w:ascii="仿宋_GB2312" w:hAnsi="仿宋_GB2312" w:eastAsia="仿宋_GB2312" w:cs="仿宋_GB2312"/>
          <w:kern w:val="0"/>
          <w:sz w:val="32"/>
          <w:szCs w:val="32"/>
        </w:rPr>
        <w:t>当事人已通过学习法律法规认识到自</w:t>
      </w:r>
      <w:r>
        <w:rPr>
          <w:rFonts w:hint="eastAsia" w:ascii="仿宋_GB2312" w:hAnsi="仿宋_GB2312" w:eastAsia="仿宋_GB2312" w:cs="仿宋_GB2312"/>
          <w:kern w:val="0"/>
          <w:sz w:val="32"/>
          <w:szCs w:val="32"/>
          <w:lang w:eastAsia="zh-CN"/>
        </w:rPr>
        <w:t>身</w:t>
      </w:r>
      <w:r>
        <w:rPr>
          <w:rFonts w:hint="eastAsia" w:ascii="仿宋_GB2312" w:hAnsi="仿宋_GB2312" w:eastAsia="仿宋_GB2312" w:cs="仿宋_GB2312"/>
          <w:kern w:val="0"/>
          <w:sz w:val="32"/>
          <w:szCs w:val="32"/>
        </w:rPr>
        <w:t>的违法行为并积极改正，已对店内</w:t>
      </w:r>
      <w:r>
        <w:rPr>
          <w:rFonts w:hint="eastAsia" w:ascii="仿宋_GB2312" w:hAnsi="仿宋_GB2312" w:eastAsia="仿宋_GB2312" w:cs="仿宋_GB2312"/>
          <w:kern w:val="0"/>
          <w:sz w:val="32"/>
          <w:szCs w:val="32"/>
          <w:lang w:eastAsia="zh-CN"/>
        </w:rPr>
        <w:t>销售的</w:t>
      </w:r>
      <w:r>
        <w:rPr>
          <w:rFonts w:hint="eastAsia" w:ascii="仿宋_GB2312" w:hAnsi="仿宋_GB2312" w:eastAsia="仿宋_GB2312" w:cs="仿宋_GB2312"/>
          <w:kern w:val="0"/>
          <w:sz w:val="32"/>
          <w:szCs w:val="32"/>
        </w:rPr>
        <w:t>食品进行了检查清理</w:t>
      </w:r>
      <w:r>
        <w:rPr>
          <w:rFonts w:hint="eastAsia" w:ascii="仿宋_GB2312" w:hAnsi="仿宋_GB2312" w:eastAsia="仿宋_GB2312" w:cs="仿宋_GB2312"/>
          <w:kern w:val="0"/>
          <w:sz w:val="32"/>
          <w:szCs w:val="32"/>
          <w:lang w:eastAsia="zh-CN"/>
        </w:rPr>
        <w:t>并积极改正</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当事人的上述情况符合</w:t>
      </w:r>
      <w:r>
        <w:rPr>
          <w:rFonts w:hint="eastAsia" w:ascii="仿宋_GB2312" w:hAnsi="仿宋_GB2312" w:eastAsia="仿宋_GB2312" w:cs="仿宋_GB2312"/>
          <w:kern w:val="0"/>
          <w:sz w:val="32"/>
          <w:szCs w:val="32"/>
          <w:highlight w:val="none"/>
          <w:lang w:val="en-US" w:eastAsia="zh-CN"/>
        </w:rPr>
        <w:t>《市场监管行政违法行为首违不罚清单（一）》序号5，违法行为类型：经营超过保质期的食品、食品添加剂，处罚依据：《中华人民共和国食品安全法》第三十四条第十项：“禁止生产经营下列食品、食品添加剂、食品相关产品：（十）标注虚假生产日期、保质期或者超过保质期的食品、食品添加剂；</w:t>
      </w:r>
      <w:r>
        <w:rPr>
          <w:rFonts w:hint="eastAsia" w:ascii="仿宋_GB2312" w:hAnsi="仿宋_GB2312" w:eastAsia="仿宋_GB2312" w:cs="仿宋_GB2312"/>
          <w:kern w:val="1"/>
          <w:sz w:val="32"/>
          <w:szCs w:val="32"/>
        </w:rPr>
        <w:t>《中华人民共和国食品安全法》</w:t>
      </w:r>
      <w:r>
        <w:rPr>
          <w:rFonts w:hint="eastAsia" w:ascii="仿宋_GB2312" w:hAnsi="仿宋_GB2312" w:eastAsia="仿宋_GB2312" w:cs="仿宋_GB2312"/>
          <w:sz w:val="32"/>
          <w:szCs w:val="32"/>
        </w:rPr>
        <w:t>第一百二十四条第一款</w:t>
      </w:r>
      <w:r>
        <w:rPr>
          <w:rFonts w:hint="eastAsia" w:ascii="仿宋_GB2312" w:hAnsi="仿宋_GB2312" w:eastAsia="仿宋_GB2312" w:cs="仿宋_GB2312"/>
          <w:sz w:val="32"/>
          <w:szCs w:val="32"/>
          <w:lang w:eastAsia="zh-CN"/>
        </w:rPr>
        <w:t>第五项：</w:t>
      </w:r>
      <w:r>
        <w:rPr>
          <w:rFonts w:hint="eastAsia" w:ascii="仿宋_GB2312" w:hAnsi="仿宋_GB2312" w:eastAsia="仿宋_GB2312" w:cs="仿宋_GB2312"/>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w:t>
      </w:r>
      <w:r>
        <w:rPr>
          <w:rFonts w:hint="eastAsia" w:ascii="仿宋_GB2312" w:hAnsi="仿宋_GB2312" w:eastAsia="仿宋_GB2312" w:cs="仿宋_GB2312"/>
          <w:kern w:val="0"/>
          <w:sz w:val="32"/>
          <w:szCs w:val="32"/>
          <w:highlight w:val="none"/>
          <w:lang w:val="en-US" w:eastAsia="zh-CN"/>
        </w:rPr>
        <w:t>免罚条件：1.初次违法；2.不包括餐饮环节；3.能如实说明进货来源；4.违法货值金额不超过500元；5.未发生食品安全事故或未发生食源性疾病；6.立即自行改正或责令改正期间已改正。”</w:t>
      </w:r>
      <w:r>
        <w:rPr>
          <w:rFonts w:hint="eastAsia" w:ascii="仿宋_GB2312" w:hAnsi="仿宋_GB2312" w:eastAsia="仿宋_GB2312" w:cs="仿宋_GB2312"/>
          <w:kern w:val="0"/>
          <w:sz w:val="32"/>
          <w:szCs w:val="32"/>
          <w:lang w:eastAsia="zh-CN"/>
        </w:rPr>
        <w:t>所</w:t>
      </w:r>
      <w:r>
        <w:rPr>
          <w:rFonts w:hint="eastAsia" w:ascii="仿宋_GB2312" w:hAnsi="仿宋_GB2312" w:eastAsia="仿宋_GB2312" w:cs="仿宋_GB2312"/>
          <w:kern w:val="0"/>
          <w:sz w:val="32"/>
          <w:szCs w:val="32"/>
        </w:rPr>
        <w:t>规定</w:t>
      </w:r>
      <w:r>
        <w:rPr>
          <w:rFonts w:hint="eastAsia" w:ascii="仿宋_GB2312" w:hAnsi="仿宋_GB2312" w:eastAsia="仿宋_GB2312" w:cs="仿宋_GB2312"/>
          <w:kern w:val="0"/>
          <w:sz w:val="32"/>
          <w:szCs w:val="32"/>
          <w:lang w:eastAsia="zh-CN"/>
        </w:rPr>
        <w:t>的情形</w:t>
      </w:r>
      <w:r>
        <w:rPr>
          <w:rFonts w:hint="eastAsia" w:ascii="仿宋_GB2312" w:hAnsi="仿宋_GB2312" w:eastAsia="仿宋_GB2312" w:cs="仿宋_GB2312"/>
          <w:kern w:val="0"/>
          <w:sz w:val="32"/>
          <w:szCs w:val="32"/>
        </w:rPr>
        <w:t>，综合考虑个案情况、当事人主客观情况等相关因素，</w:t>
      </w:r>
      <w:r>
        <w:rPr>
          <w:rFonts w:hint="eastAsia" w:ascii="仿宋_GB2312" w:hAnsi="仿宋_GB2312" w:eastAsia="仿宋_GB2312" w:cs="仿宋_GB2312"/>
          <w:kern w:val="0"/>
          <w:sz w:val="32"/>
          <w:szCs w:val="32"/>
          <w:lang w:eastAsia="zh-CN"/>
        </w:rPr>
        <w:t>坚持处罚与教育相结合的原则，决定对当事人不予行政处罚</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1"/>
          <w:sz w:val="32"/>
          <w:szCs w:val="32"/>
        </w:rPr>
        <w:t xml:space="preserve"> </w:t>
      </w:r>
      <w:r>
        <w:rPr>
          <w:rFonts w:hint="eastAsia" w:ascii="仿宋_GB2312" w:hAnsi="仿宋_GB2312" w:eastAsia="仿宋_GB2312" w:cs="仿宋_GB2312"/>
          <w:bCs/>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1"/>
          <w:sz w:val="32"/>
          <w:szCs w:val="32"/>
        </w:rPr>
        <w:t>依据《中华人民共和国食品安全法》</w:t>
      </w:r>
      <w:r>
        <w:rPr>
          <w:rFonts w:hint="eastAsia" w:ascii="仿宋_GB2312" w:hAnsi="仿宋_GB2312" w:eastAsia="仿宋_GB2312" w:cs="仿宋_GB2312"/>
          <w:sz w:val="32"/>
          <w:szCs w:val="32"/>
        </w:rPr>
        <w:t>第一百二十四条第一款</w:t>
      </w:r>
      <w:r>
        <w:rPr>
          <w:rFonts w:hint="eastAsia" w:ascii="仿宋_GB2312" w:hAnsi="仿宋_GB2312" w:eastAsia="仿宋_GB2312" w:cs="仿宋_GB2312"/>
          <w:sz w:val="32"/>
          <w:szCs w:val="32"/>
          <w:lang w:eastAsia="zh-CN"/>
        </w:rPr>
        <w:t>第五项</w:t>
      </w:r>
      <w:r>
        <w:rPr>
          <w:rFonts w:hint="eastAsia" w:ascii="仿宋_GB2312" w:hAnsi="仿宋_GB2312" w:eastAsia="仿宋_GB2312" w:cs="仿宋_GB2312"/>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中华人民共和国行政处罚法》第三十三条第一款“违法行为轻微并及时改正，没有造成危害后果的，不予行政处罚。初次违法且危害后果轻微并及时改正的，可以不予以行政处罚。”所规定的不予行政处罚的情形，责令当事人改正违法经营行为，</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对当事人不予行政处罚。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依据《中华人民共和国行政处罚法》第三十三条第三款“对当事人的违法依法不予行政处罚的，行政机关应对当事人进行教育”的规定，对当事人进行教育，具体内容如下：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加强对《</w:t>
      </w:r>
      <w:r>
        <w:rPr>
          <w:rFonts w:hint="eastAsia" w:ascii="仿宋_GB2312" w:hAnsi="仿宋_GB2312" w:eastAsia="仿宋_GB2312" w:cs="仿宋_GB2312"/>
          <w:sz w:val="32"/>
          <w:szCs w:val="32"/>
          <w:highlight w:val="none"/>
          <w:lang w:eastAsia="zh-CN"/>
        </w:rPr>
        <w:t>中华人民</w:t>
      </w:r>
      <w:bookmarkStart w:id="2" w:name="_GoBack"/>
      <w:bookmarkEnd w:id="2"/>
      <w:r>
        <w:rPr>
          <w:rFonts w:hint="eastAsia" w:ascii="仿宋_GB2312" w:hAnsi="仿宋_GB2312" w:eastAsia="仿宋_GB2312" w:cs="仿宋_GB2312"/>
          <w:sz w:val="32"/>
          <w:szCs w:val="32"/>
          <w:highlight w:val="none"/>
          <w:lang w:eastAsia="zh-CN"/>
        </w:rPr>
        <w:t>共和国食品安全</w:t>
      </w:r>
      <w:r>
        <w:rPr>
          <w:rFonts w:hint="eastAsia" w:ascii="仿宋_GB2312" w:hAnsi="仿宋_GB2312" w:eastAsia="仿宋_GB2312" w:cs="仿宋_GB2312"/>
          <w:sz w:val="32"/>
          <w:szCs w:val="32"/>
          <w:highlight w:val="none"/>
          <w:lang w:val="en-US" w:eastAsia="zh-CN"/>
        </w:rPr>
        <w:t>法</w:t>
      </w:r>
      <w:r>
        <w:rPr>
          <w:rFonts w:hint="eastAsia" w:ascii="仿宋_GB2312" w:hAnsi="仿宋_GB2312" w:eastAsia="仿宋_GB2312" w:cs="仿宋_GB2312"/>
          <w:sz w:val="32"/>
          <w:szCs w:val="32"/>
          <w:highlight w:val="none"/>
        </w:rPr>
        <w:t>》相关法律法规的学习，增强</w:t>
      </w:r>
      <w:r>
        <w:rPr>
          <w:rFonts w:hint="eastAsia" w:ascii="仿宋_GB2312" w:hAnsi="仿宋_GB2312" w:eastAsia="仿宋_GB2312" w:cs="仿宋_GB2312"/>
          <w:sz w:val="32"/>
          <w:szCs w:val="32"/>
          <w:highlight w:val="none"/>
          <w:lang w:eastAsia="zh-CN"/>
        </w:rPr>
        <w:t>食品安全</w:t>
      </w:r>
      <w:r>
        <w:rPr>
          <w:rFonts w:hint="eastAsia" w:ascii="仿宋_GB2312" w:hAnsi="仿宋_GB2312" w:eastAsia="仿宋_GB2312" w:cs="仿宋_GB2312"/>
          <w:sz w:val="32"/>
          <w:szCs w:val="32"/>
          <w:highlight w:val="none"/>
        </w:rPr>
        <w:t>的法律意识，切实保障消费者的合法权益。</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highlight w:val="none"/>
        </w:rPr>
        <w:t>2、要求经营者落实经营主体责任，</w:t>
      </w:r>
      <w:r>
        <w:rPr>
          <w:rFonts w:hint="eastAsia" w:ascii="仿宋_GB2312" w:hAnsi="仿宋_GB2312" w:eastAsia="仿宋_GB2312" w:cs="仿宋_GB2312"/>
          <w:sz w:val="32"/>
          <w:szCs w:val="32"/>
          <w:highlight w:val="none"/>
          <w:lang w:eastAsia="zh-CN"/>
        </w:rPr>
        <w:t>确保群众食品消费安全。</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 w:eastAsia="仿宋_GB2312" w:cs="Arial"/>
          <w:kern w:val="0"/>
          <w:sz w:val="32"/>
          <w:szCs w:val="32"/>
        </w:rPr>
      </w:pPr>
      <w:r>
        <w:rPr>
          <w:rFonts w:hint="eastAsia" w:ascii="仿宋_GB2312" w:hAnsi="仿宋_GB2312" w:eastAsia="仿宋_GB2312" w:cs="仿宋_GB2312"/>
          <w:spacing w:val="0"/>
          <w:sz w:val="32"/>
          <w:szCs w:val="32"/>
        </w:rPr>
        <w:t>如</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不服本行政处罚决定，可以在收到本行政处罚决定书之日起六十日内向</w:t>
      </w:r>
      <w:r>
        <w:rPr>
          <w:rFonts w:hint="eastAsia" w:ascii="仿宋_GB2312" w:hAnsi="仿宋_GB2312" w:eastAsia="仿宋_GB2312" w:cs="仿宋_GB2312"/>
          <w:spacing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rPr>
        <w:t>申请行政复议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也可以在六个月内依法向</w:t>
      </w:r>
      <w:r>
        <w:rPr>
          <w:rFonts w:hint="eastAsia" w:ascii="仿宋_GB2312" w:hAnsi="仿宋_GB2312" w:eastAsia="仿宋_GB2312" w:cs="仿宋_GB2312"/>
          <w:spacing w:val="0"/>
          <w:sz w:val="32"/>
          <w:szCs w:val="32"/>
          <w:lang w:val="en-US" w:eastAsia="zh-CN"/>
        </w:rPr>
        <w:t>乌苏市</w:t>
      </w:r>
      <w:r>
        <w:rPr>
          <w:rFonts w:hint="eastAsia" w:ascii="仿宋_GB2312" w:hAnsi="仿宋_GB2312" w:eastAsia="仿宋_GB2312" w:cs="仿宋_GB2312"/>
          <w:spacing w:val="0"/>
          <w:sz w:val="32"/>
          <w:szCs w:val="32"/>
        </w:rPr>
        <w:t>人民法院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地址：乌苏市新市区长江路140号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4480" w:firstLineChars="1400"/>
        <w:jc w:val="left"/>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240" w:lineRule="auto"/>
        <w:ind w:firstLine="640"/>
        <w:jc w:val="left"/>
        <w:textAlignment w:val="auto"/>
        <w:rPr>
          <w:rFonts w:hint="eastAsia" w:ascii="仿宋_GB2312" w:hAnsi="Times New Roman" w:eastAsia="仿宋_GB2312" w:cs="仿宋"/>
          <w:color w:val="000000"/>
          <w:sz w:val="32"/>
          <w:szCs w:val="32"/>
          <w:lang w:eastAsia="zh-CN"/>
        </w:rPr>
      </w:pPr>
      <w:r>
        <w:rPr>
          <w:rFonts w:hint="eastAsia" w:ascii="仿宋_GB2312" w:hAnsi="Times New Roman" w:eastAsia="仿宋_GB2312" w:cs="仿宋"/>
          <w:color w:val="000000"/>
          <w:sz w:val="32"/>
          <w:szCs w:val="32"/>
          <w:lang w:val="en-US" w:eastAsia="zh-CN"/>
        </w:rPr>
        <w:t xml:space="preserve">                          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4</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16</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240" w:lineRule="auto"/>
        <w:jc w:val="left"/>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5C12696"/>
    <w:rsid w:val="079C0384"/>
    <w:rsid w:val="09402270"/>
    <w:rsid w:val="098C2285"/>
    <w:rsid w:val="09ED252D"/>
    <w:rsid w:val="0DB34CB0"/>
    <w:rsid w:val="0F526473"/>
    <w:rsid w:val="100C48AC"/>
    <w:rsid w:val="10CF41FE"/>
    <w:rsid w:val="134C1D6F"/>
    <w:rsid w:val="14A06D86"/>
    <w:rsid w:val="19464546"/>
    <w:rsid w:val="194E6691"/>
    <w:rsid w:val="19C8581D"/>
    <w:rsid w:val="1A826533"/>
    <w:rsid w:val="1B2C6BBC"/>
    <w:rsid w:val="1B3431EA"/>
    <w:rsid w:val="1B5A719C"/>
    <w:rsid w:val="1C8C000A"/>
    <w:rsid w:val="1ED17950"/>
    <w:rsid w:val="1FA7488F"/>
    <w:rsid w:val="221D1D08"/>
    <w:rsid w:val="22DB4AB1"/>
    <w:rsid w:val="230C3ECD"/>
    <w:rsid w:val="23A737DF"/>
    <w:rsid w:val="24FF380F"/>
    <w:rsid w:val="27E733C6"/>
    <w:rsid w:val="2A1926DF"/>
    <w:rsid w:val="2AEC6869"/>
    <w:rsid w:val="2B175579"/>
    <w:rsid w:val="2C857ECA"/>
    <w:rsid w:val="2E8203DE"/>
    <w:rsid w:val="2F8006E2"/>
    <w:rsid w:val="2F890149"/>
    <w:rsid w:val="313F6598"/>
    <w:rsid w:val="33556DA9"/>
    <w:rsid w:val="348E3E46"/>
    <w:rsid w:val="35A76E34"/>
    <w:rsid w:val="361971D0"/>
    <w:rsid w:val="38D07A9A"/>
    <w:rsid w:val="3B0F2EF4"/>
    <w:rsid w:val="3B371D24"/>
    <w:rsid w:val="3C740891"/>
    <w:rsid w:val="3ECA7026"/>
    <w:rsid w:val="3F406FEE"/>
    <w:rsid w:val="3F6413E1"/>
    <w:rsid w:val="406475D5"/>
    <w:rsid w:val="40925A7A"/>
    <w:rsid w:val="414B4967"/>
    <w:rsid w:val="419C135A"/>
    <w:rsid w:val="41C60AF2"/>
    <w:rsid w:val="42562163"/>
    <w:rsid w:val="425F0D40"/>
    <w:rsid w:val="435439A2"/>
    <w:rsid w:val="45056264"/>
    <w:rsid w:val="4508505B"/>
    <w:rsid w:val="48D73E04"/>
    <w:rsid w:val="49D21792"/>
    <w:rsid w:val="4C1C6B6C"/>
    <w:rsid w:val="4C540BCB"/>
    <w:rsid w:val="4C9618B6"/>
    <w:rsid w:val="4E3A01FD"/>
    <w:rsid w:val="4E596E78"/>
    <w:rsid w:val="4FE428F7"/>
    <w:rsid w:val="50345982"/>
    <w:rsid w:val="50613AE5"/>
    <w:rsid w:val="553C65F0"/>
    <w:rsid w:val="59440C82"/>
    <w:rsid w:val="5ACE0119"/>
    <w:rsid w:val="5B5F3928"/>
    <w:rsid w:val="5CBE30C2"/>
    <w:rsid w:val="5D401A22"/>
    <w:rsid w:val="5E4F138D"/>
    <w:rsid w:val="5EC63B92"/>
    <w:rsid w:val="5FA349A9"/>
    <w:rsid w:val="61A4380B"/>
    <w:rsid w:val="62154A5E"/>
    <w:rsid w:val="640677B3"/>
    <w:rsid w:val="67227A2D"/>
    <w:rsid w:val="68405B14"/>
    <w:rsid w:val="6AA877EA"/>
    <w:rsid w:val="6B191BE1"/>
    <w:rsid w:val="6BFC15B7"/>
    <w:rsid w:val="6C941AA7"/>
    <w:rsid w:val="6D373C2D"/>
    <w:rsid w:val="6D681AB1"/>
    <w:rsid w:val="6DC73E14"/>
    <w:rsid w:val="6DD83B98"/>
    <w:rsid w:val="6F245507"/>
    <w:rsid w:val="709906C0"/>
    <w:rsid w:val="72217DBF"/>
    <w:rsid w:val="738833AE"/>
    <w:rsid w:val="73F3249F"/>
    <w:rsid w:val="742235C1"/>
    <w:rsid w:val="74BD4884"/>
    <w:rsid w:val="755F3D8A"/>
    <w:rsid w:val="76B864E6"/>
    <w:rsid w:val="76E01C9C"/>
    <w:rsid w:val="78EE0B1F"/>
    <w:rsid w:val="7DBA6AEF"/>
    <w:rsid w:val="7E17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3246</Words>
  <Characters>3403</Characters>
  <Lines>0</Lines>
  <Paragraphs>0</Paragraphs>
  <TotalTime>6</TotalTime>
  <ScaleCrop>false</ScaleCrop>
  <LinksUpToDate>false</LinksUpToDate>
  <CharactersWithSpaces>3769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2025-04-16T02:37:00Z</cp:lastPrinted>
  <dcterms:modified xsi:type="dcterms:W3CDTF">2025-04-29T05:14:18Z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9F0A2C190F904762B5D3A6C70A885D6F</vt:lpwstr>
  </property>
  <property fmtid="{D5CDD505-2E9C-101B-9397-08002B2CF9AE}" pid="4" name="KSOTemplateDocerSaveRecord">
    <vt:lpwstr>eyJoZGlkIjoiMjhjYjA5MTE5ZDA4NTVkMjc4ZGUyZjQzZWU4NWQ2Y2YiLCJ1c2VySWQiOiI5NTE2MTA2NTAifQ==</vt:lpwstr>
  </property>
</Properties>
</file>