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乌苏市市场监督管理局</w:t>
      </w:r>
    </w:p>
    <w:p>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行政处罚决定书</w:t>
      </w:r>
    </w:p>
    <w:p>
      <w:pPr>
        <w:keepNext w:val="0"/>
        <w:keepLines w:val="0"/>
        <w:pageBreakBefore w:val="0"/>
        <w:widowControl w:val="0"/>
        <w:wordWrap/>
        <w:overflowPunct/>
        <w:topLinePunct w:val="0"/>
        <w:bidi w:val="0"/>
        <w:adjustRightInd/>
        <w:snapToGrid/>
        <w:spacing w:line="560" w:lineRule="exact"/>
        <w:ind w:right="0"/>
        <w:jc w:val="center"/>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塔乌市监处罚〔2025〕61号</w:t>
      </w:r>
    </w:p>
    <w:p>
      <w:pPr>
        <w:keepNext w:val="0"/>
        <w:keepLines w:val="0"/>
        <w:pageBreakBefore w:val="0"/>
        <w:widowControl w:val="0"/>
        <w:wordWrap/>
        <w:overflowPunct/>
        <w:topLinePunct w:val="0"/>
        <w:bidi w:val="0"/>
        <w:adjustRightInd/>
        <w:snapToGrid/>
        <w:spacing w:line="560" w:lineRule="exact"/>
        <w:ind w:right="0" w:firstLine="640" w:firstLineChars="200"/>
        <w:jc w:val="both"/>
        <w:textAlignment w:val="auto"/>
        <w:rPr>
          <w:rFonts w:hint="eastAsia" w:ascii="仿宋" w:hAnsi="仿宋" w:eastAsia="仿宋" w:cs="仿宋"/>
          <w:sz w:val="32"/>
          <w:szCs w:val="32"/>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eastAsia" w:ascii="仿宋_GB2312" w:hAnsi="仿宋_GB2312" w:eastAsia="仿宋_GB2312" w:cs="仿宋_GB2312"/>
          <w:kern w:val="1"/>
          <w:sz w:val="32"/>
          <w:szCs w:val="32"/>
          <w:u w:val="none"/>
          <w:lang w:val="en-US" w:eastAsia="zh-CN"/>
        </w:rPr>
      </w:pPr>
      <w:r>
        <w:rPr>
          <w:rFonts w:hint="eastAsia" w:ascii="仿宋" w:hAnsi="仿宋" w:eastAsia="仿宋" w:cs="仿宋"/>
          <w:snapToGrid w:val="0"/>
          <w:color w:val="000000"/>
          <w:kern w:val="0"/>
          <w:sz w:val="32"/>
          <w:szCs w:val="32"/>
          <w:u w:val="none" w:color="auto"/>
        </w:rPr>
        <w:t>当事人：</w:t>
      </w:r>
      <w:r>
        <w:rPr>
          <w:rFonts w:hint="eastAsia" w:ascii="仿宋_GB2312" w:hAnsi="仿宋_GB2312" w:eastAsia="仿宋_GB2312" w:cs="仿宋_GB2312"/>
          <w:kern w:val="1"/>
          <w:sz w:val="32"/>
          <w:szCs w:val="32"/>
          <w:u w:val="none"/>
          <w:lang w:val="en-US" w:eastAsia="zh-CN"/>
        </w:rPr>
        <w:t>乌苏市雅文食品有限公司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eastAsia" w:ascii="仿宋" w:hAnsi="仿宋" w:eastAsia="仿宋" w:cs="仿宋"/>
          <w:snapToGrid w:val="0"/>
          <w:color w:val="000000"/>
          <w:kern w:val="0"/>
          <w:sz w:val="32"/>
          <w:szCs w:val="32"/>
          <w:u w:val="none" w:color="auto"/>
        </w:rPr>
      </w:pPr>
      <w:r>
        <w:rPr>
          <w:rFonts w:hint="eastAsia" w:ascii="仿宋" w:hAnsi="仿宋" w:eastAsia="仿宋" w:cs="仿宋"/>
          <w:snapToGrid w:val="0"/>
          <w:color w:val="000000"/>
          <w:kern w:val="0"/>
          <w:sz w:val="32"/>
          <w:szCs w:val="32"/>
          <w:u w:val="none" w:color="auto"/>
        </w:rPr>
        <w:t>主体资格证照名称：</w:t>
      </w:r>
      <w:r>
        <w:rPr>
          <w:rFonts w:hint="eastAsia" w:ascii="仿宋" w:hAnsi="仿宋" w:eastAsia="仿宋" w:cs="仿宋"/>
          <w:snapToGrid w:val="0"/>
          <w:color w:val="000000"/>
          <w:kern w:val="0"/>
          <w:sz w:val="32"/>
          <w:szCs w:val="32"/>
          <w:u w:val="none" w:color="auto"/>
          <w:lang w:eastAsia="zh-CN"/>
        </w:rPr>
        <w:t>《营业执照》《</w:t>
      </w:r>
      <w:r>
        <w:rPr>
          <w:rFonts w:hint="eastAsia" w:ascii="仿宋" w:hAnsi="仿宋" w:eastAsia="仿宋" w:cs="仿宋"/>
          <w:snapToGrid w:val="0"/>
          <w:color w:val="000000"/>
          <w:kern w:val="0"/>
          <w:sz w:val="32"/>
          <w:szCs w:val="32"/>
          <w:u w:val="none" w:color="auto"/>
          <w:lang w:val="en-US" w:eastAsia="zh-CN"/>
        </w:rPr>
        <w:t>食品生产许可证》</w:t>
      </w:r>
      <w:r>
        <w:rPr>
          <w:rFonts w:hint="eastAsia" w:ascii="仿宋" w:hAnsi="仿宋" w:eastAsia="仿宋" w:cs="仿宋"/>
          <w:snapToGrid w:val="0"/>
          <w:color w:val="000000"/>
          <w:kern w:val="0"/>
          <w:sz w:val="32"/>
          <w:szCs w:val="32"/>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ascii="仿宋" w:hAnsi="仿宋" w:eastAsia="仿宋" w:cs="仿宋"/>
          <w:snapToGrid w:val="0"/>
          <w:color w:val="000000"/>
          <w:kern w:val="0"/>
          <w:sz w:val="32"/>
          <w:szCs w:val="32"/>
          <w:u w:val="none" w:color="auto"/>
        </w:rPr>
      </w:pPr>
      <w:r>
        <w:rPr>
          <w:rFonts w:hint="eastAsia" w:ascii="仿宋" w:hAnsi="仿宋" w:eastAsia="仿宋" w:cs="仿宋"/>
          <w:snapToGrid w:val="0"/>
          <w:color w:val="000000"/>
          <w:kern w:val="0"/>
          <w:sz w:val="32"/>
          <w:szCs w:val="32"/>
          <w:u w:val="none" w:color="auto"/>
        </w:rPr>
        <w:t>统一社会信用代码：</w:t>
      </w:r>
      <w:r>
        <w:rPr>
          <w:rFonts w:hint="eastAsia" w:ascii="仿宋_GB2312" w:hAnsi="黑体" w:eastAsia="仿宋_GB2312" w:cs="黑体"/>
          <w:bCs/>
          <w:color w:val="auto"/>
          <w:sz w:val="32"/>
          <w:szCs w:val="32"/>
          <w:u w:val="none"/>
        </w:rPr>
        <w:t>91654202MA79HCPB2D</w:t>
      </w:r>
      <w:r>
        <w:rPr>
          <w:rFonts w:ascii="仿宋" w:hAnsi="仿宋" w:eastAsia="仿宋" w:cs="仿宋"/>
          <w:snapToGrid w:val="0"/>
          <w:color w:val="000000"/>
          <w:kern w:val="0"/>
          <w:sz w:val="32"/>
          <w:szCs w:val="32"/>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eastAsia" w:ascii="仿宋_GB2312" w:hAnsi="仿宋_GB2312" w:eastAsia="仿宋_GB2312" w:cs="仿宋_GB2312"/>
          <w:sz w:val="32"/>
          <w:szCs w:val="32"/>
          <w:u w:val="none"/>
          <w:lang w:val="en-US" w:eastAsia="zh-CN"/>
        </w:rPr>
      </w:pPr>
      <w:r>
        <w:rPr>
          <w:rFonts w:hint="eastAsia" w:ascii="仿宋" w:hAnsi="仿宋" w:eastAsia="仿宋" w:cs="仿宋"/>
          <w:snapToGrid w:val="0"/>
          <w:color w:val="000000"/>
          <w:kern w:val="0"/>
          <w:sz w:val="32"/>
          <w:szCs w:val="32"/>
          <w:u w:val="none" w:color="auto"/>
        </w:rPr>
        <w:t>住所</w:t>
      </w:r>
      <w:r>
        <w:rPr>
          <w:rFonts w:hint="eastAsia" w:ascii="仿宋" w:hAnsi="仿宋" w:eastAsia="仿宋" w:cs="仿宋"/>
          <w:snapToGrid w:val="0"/>
          <w:color w:val="000000"/>
          <w:kern w:val="0"/>
          <w:sz w:val="32"/>
          <w:szCs w:val="32"/>
          <w:u w:val="none" w:color="auto"/>
          <w:lang w:eastAsia="zh-CN"/>
        </w:rPr>
        <w:t>：</w:t>
      </w:r>
      <w:r>
        <w:rPr>
          <w:rFonts w:hint="eastAsia" w:ascii="仿宋_GB2312" w:hAnsi="仿宋_GB2312" w:eastAsia="仿宋_GB2312" w:cs="仿宋_GB2312"/>
          <w:sz w:val="32"/>
          <w:szCs w:val="32"/>
          <w:u w:val="none"/>
          <w:lang w:val="en-US" w:eastAsia="zh-CN"/>
        </w:rPr>
        <w:t>新疆塔城地区乌苏市新市区营口路001号（中电投对面）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ascii="Microsoft JhengHei" w:hAnsi="Arial" w:eastAsia="Arial" w:cs="Arial"/>
          <w:snapToGrid w:val="0"/>
          <w:color w:val="000000"/>
          <w:kern w:val="0"/>
          <w:sz w:val="21"/>
          <w:szCs w:val="21"/>
        </w:rPr>
      </w:pPr>
      <w:r>
        <w:rPr>
          <w:rFonts w:hint="eastAsia" w:ascii="仿宋_GB2312" w:hAnsi="仿宋_GB2312" w:eastAsia="仿宋_GB2312" w:cs="仿宋_GB2312"/>
          <w:kern w:val="1"/>
          <w:sz w:val="32"/>
          <w:szCs w:val="32"/>
          <w:u w:val="none"/>
          <w:lang w:eastAsia="zh-CN"/>
        </w:rPr>
        <w:t>法定代表人：</w:t>
      </w:r>
      <w:r>
        <w:rPr>
          <w:rFonts w:hint="eastAsia" w:ascii="仿宋_GB2312" w:hAnsi="仿宋_GB2312" w:eastAsia="仿宋_GB2312" w:cs="仿宋_GB2312"/>
          <w:color w:val="000000"/>
          <w:spacing w:val="0"/>
          <w:kern w:val="0"/>
          <w:sz w:val="32"/>
          <w:szCs w:val="32"/>
          <w:u w:val="none"/>
          <w:lang w:eastAsia="zh-CN"/>
        </w:rPr>
        <w:t>李</w:t>
      </w:r>
      <w:r>
        <w:rPr>
          <w:rFonts w:hint="eastAsia" w:ascii="仿宋_GB2312" w:hAnsi="仿宋_GB2312" w:eastAsia="仿宋_GB2312" w:cs="仿宋_GB2312"/>
          <w:color w:val="000000"/>
          <w:spacing w:val="0"/>
          <w:kern w:val="0"/>
          <w:sz w:val="32"/>
          <w:szCs w:val="32"/>
          <w:u w:val="none"/>
          <w:lang w:val="en-US" w:eastAsia="zh-CN"/>
        </w:rPr>
        <w:t>**</w:t>
      </w:r>
      <w:r>
        <w:rPr>
          <w:rFonts w:ascii="仿宋" w:hAnsi="仿宋" w:eastAsia="仿宋" w:cs="仿宋"/>
          <w:snapToGrid w:val="0"/>
          <w:color w:val="000000"/>
          <w:kern w:val="0"/>
          <w:sz w:val="32"/>
          <w:szCs w:val="32"/>
          <w:u w:val="none" w:color="auto"/>
        </w:rPr>
        <w:t xml:space="preserve">                   </w:t>
      </w:r>
    </w:p>
    <w:p>
      <w:pPr>
        <w:keepNext w:val="0"/>
        <w:keepLines w:val="0"/>
        <w:pageBreakBefore w:val="0"/>
        <w:widowControl w:val="0"/>
        <w:wordWrap/>
        <w:overflowPunct/>
        <w:topLinePunct w:val="0"/>
        <w:bidi w:val="0"/>
        <w:adjustRightInd/>
        <w:spacing w:line="560" w:lineRule="exact"/>
        <w:ind w:firstLine="64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2024年12月25日，我局接到投诉举报信件，投诉举报人称其2024年10月26日购买的生产日期为2024年6月2日的</w:t>
      </w:r>
      <w:r>
        <w:rPr>
          <w:rFonts w:hint="eastAsia" w:ascii="仿宋_GB2312" w:hAnsi="仿宋" w:eastAsia="仿宋_GB2312" w:cs="仿宋"/>
          <w:sz w:val="32"/>
          <w:szCs w:val="32"/>
          <w:u w:val="none"/>
          <w:lang w:eastAsia="zh-CN"/>
        </w:rPr>
        <w:t>“新疆素牛肉”，商品</w:t>
      </w:r>
      <w:r>
        <w:rPr>
          <w:rFonts w:hint="eastAsia" w:ascii="仿宋_GB2312" w:hAnsi="仿宋_GB2312" w:eastAsia="仿宋_GB2312" w:cs="仿宋_GB2312"/>
          <w:kern w:val="1"/>
          <w:sz w:val="32"/>
          <w:szCs w:val="32"/>
          <w:u w:val="none"/>
          <w:lang w:val="en-US" w:eastAsia="zh-CN"/>
        </w:rPr>
        <w:t>条码</w:t>
      </w:r>
      <w:r>
        <w:rPr>
          <w:rFonts w:hint="eastAsia" w:ascii="仿宋_GB2312" w:hAnsi="仿宋_GB2312" w:eastAsia="仿宋_GB2312" w:cs="仿宋_GB2312"/>
          <w:b w:val="0"/>
          <w:bCs w:val="0"/>
          <w:color w:val="auto"/>
          <w:spacing w:val="0"/>
          <w:kern w:val="0"/>
          <w:sz w:val="32"/>
          <w:szCs w:val="32"/>
          <w:u w:val="none"/>
          <w:lang w:val="en-US" w:eastAsia="zh-CN"/>
        </w:rPr>
        <w:t>6972553330061</w:t>
      </w:r>
      <w:r>
        <w:rPr>
          <w:rFonts w:hint="eastAsia" w:ascii="仿宋_GB2312" w:hAnsi="仿宋_GB2312" w:eastAsia="仿宋_GB2312" w:cs="仿宋_GB2312"/>
          <w:kern w:val="1"/>
          <w:sz w:val="32"/>
          <w:szCs w:val="32"/>
          <w:u w:val="none"/>
          <w:lang w:val="en-US" w:eastAsia="zh-CN"/>
        </w:rPr>
        <w:t>已于2024年7月22日注销，要求依法赔偿、处理。</w:t>
      </w:r>
    </w:p>
    <w:p>
      <w:pPr>
        <w:keepNext w:val="0"/>
        <w:keepLines w:val="0"/>
        <w:pageBreakBefore w:val="0"/>
        <w:widowControl w:val="0"/>
        <w:wordWrap/>
        <w:overflowPunct/>
        <w:topLinePunct w:val="0"/>
        <w:bidi w:val="0"/>
        <w:adjustRightInd/>
        <w:spacing w:line="560" w:lineRule="exact"/>
        <w:ind w:firstLine="640"/>
        <w:jc w:val="both"/>
        <w:textAlignment w:val="auto"/>
        <w:rPr>
          <w:rFonts w:hint="default"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2025年1月7日，我局执法人员来到乌苏市雅文食品有限公司核查投诉举报具体情况，当事人对投诉举报内容无异议明确拒绝调解，仅支持退货退款。经执法人员现场检查未发现商品条码为</w:t>
      </w:r>
      <w:r>
        <w:rPr>
          <w:rFonts w:hint="eastAsia" w:ascii="仿宋_GB2312" w:hAnsi="仿宋_GB2312" w:eastAsia="仿宋_GB2312" w:cs="仿宋_GB2312"/>
          <w:b w:val="0"/>
          <w:bCs w:val="0"/>
          <w:color w:val="auto"/>
          <w:spacing w:val="0"/>
          <w:kern w:val="0"/>
          <w:sz w:val="32"/>
          <w:szCs w:val="32"/>
          <w:u w:val="none"/>
          <w:lang w:val="en-US" w:eastAsia="zh-CN"/>
        </w:rPr>
        <w:t>6972553330061的“新疆素牛肉”以及外包装袋。</w:t>
      </w:r>
      <w:r>
        <w:rPr>
          <w:rFonts w:hint="eastAsia" w:ascii="仿宋_GB2312" w:hAnsi="仿宋_GB2312" w:eastAsia="仿宋_GB2312" w:cs="仿宋_GB2312"/>
          <w:bCs/>
          <w:sz w:val="32"/>
          <w:szCs w:val="32"/>
          <w:lang w:eastAsia="zh-CN"/>
        </w:rPr>
        <w:t>当事人</w:t>
      </w:r>
      <w:r>
        <w:rPr>
          <w:rFonts w:hint="eastAsia" w:ascii="仿宋_GB2312" w:hAnsi="仿宋_GB2312" w:eastAsia="仿宋_GB2312" w:cs="仿宋_GB2312"/>
          <w:bCs/>
          <w:sz w:val="32"/>
          <w:szCs w:val="32"/>
          <w:lang w:val="en-US" w:eastAsia="zh-CN"/>
        </w:rPr>
        <w:t>涉嫌</w:t>
      </w:r>
      <w:r>
        <w:rPr>
          <w:rFonts w:hint="eastAsia" w:ascii="仿宋_GB2312" w:hAnsi="仿宋_GB2312" w:eastAsia="仿宋_GB2312" w:cs="仿宋_GB2312"/>
          <w:bCs/>
          <w:sz w:val="32"/>
          <w:szCs w:val="32"/>
          <w:lang w:eastAsia="zh-CN"/>
        </w:rPr>
        <w:t>使用他人商品条码生产销售食品的行为，违反了《商品条码管理办法》</w:t>
      </w:r>
      <w:r>
        <w:rPr>
          <w:rFonts w:hint="eastAsia" w:ascii="仿宋_GB2312" w:hAnsi="仿宋_GB2312" w:eastAsia="仿宋_GB2312" w:cs="仿宋_GB2312"/>
          <w:kern w:val="0"/>
          <w:sz w:val="32"/>
          <w:szCs w:val="32"/>
          <w:lang w:val="en-US" w:eastAsia="zh-CN"/>
        </w:rPr>
        <w:t>第二十一条第二款、第二十四条第一款</w:t>
      </w:r>
      <w:r>
        <w:rPr>
          <w:rFonts w:hint="eastAsia" w:ascii="仿宋_GB2312" w:hAnsi="仿宋_GB2312" w:eastAsia="仿宋_GB2312" w:cs="仿宋_GB2312"/>
          <w:bCs/>
          <w:sz w:val="32"/>
          <w:szCs w:val="32"/>
          <w:lang w:eastAsia="zh-CN"/>
        </w:rPr>
        <w:t>的规定</w:t>
      </w:r>
      <w:r>
        <w:rPr>
          <w:rFonts w:hint="eastAsia" w:ascii="仿宋_GB2312" w:hAnsi="仿宋_GB2312" w:eastAsia="仿宋_GB2312" w:cs="仿宋_GB2312"/>
          <w:kern w:val="1"/>
          <w:sz w:val="32"/>
          <w:szCs w:val="32"/>
          <w:u w:val="none"/>
          <w:lang w:val="en-US" w:eastAsia="zh-CN"/>
        </w:rPr>
        <w:t>。</w:t>
      </w:r>
      <w:r>
        <w:rPr>
          <w:rFonts w:hint="eastAsia" w:ascii="仿宋_GB2312" w:hAnsi="仿宋_GB2312" w:eastAsia="仿宋_GB2312" w:cs="仿宋_GB2312"/>
          <w:kern w:val="1"/>
          <w:sz w:val="32"/>
          <w:szCs w:val="32"/>
          <w:u w:val="none"/>
          <w:lang w:eastAsia="zh-CN"/>
        </w:rPr>
        <w:t>为进一步了解情况，经报局领导批准，</w:t>
      </w:r>
      <w:r>
        <w:rPr>
          <w:rFonts w:hint="eastAsia" w:ascii="仿宋_GB2312" w:hAnsi="仿宋_GB2312" w:eastAsia="仿宋_GB2312" w:cs="仿宋_GB2312"/>
          <w:kern w:val="1"/>
          <w:sz w:val="32"/>
          <w:szCs w:val="32"/>
          <w:u w:val="none"/>
        </w:rPr>
        <w:t>于202</w:t>
      </w:r>
      <w:r>
        <w:rPr>
          <w:rFonts w:hint="eastAsia" w:ascii="仿宋_GB2312" w:hAnsi="仿宋_GB2312" w:eastAsia="仿宋_GB2312" w:cs="仿宋_GB2312"/>
          <w:kern w:val="1"/>
          <w:sz w:val="32"/>
          <w:szCs w:val="32"/>
          <w:u w:val="none"/>
          <w:lang w:val="en-US" w:eastAsia="zh-CN"/>
        </w:rPr>
        <w:t>5</w:t>
      </w:r>
      <w:r>
        <w:rPr>
          <w:rFonts w:hint="eastAsia" w:ascii="仿宋_GB2312" w:hAnsi="仿宋_GB2312" w:eastAsia="仿宋_GB2312" w:cs="仿宋_GB2312"/>
          <w:kern w:val="1"/>
          <w:sz w:val="32"/>
          <w:szCs w:val="32"/>
          <w:u w:val="none"/>
        </w:rPr>
        <w:t>年</w:t>
      </w:r>
      <w:r>
        <w:rPr>
          <w:rFonts w:hint="eastAsia" w:ascii="仿宋_GB2312" w:hAnsi="仿宋_GB2312" w:eastAsia="仿宋_GB2312" w:cs="仿宋_GB2312"/>
          <w:kern w:val="1"/>
          <w:sz w:val="32"/>
          <w:szCs w:val="32"/>
          <w:u w:val="none"/>
          <w:lang w:val="en-US" w:eastAsia="zh-CN"/>
        </w:rPr>
        <w:t>1</w:t>
      </w:r>
      <w:r>
        <w:rPr>
          <w:rFonts w:hint="eastAsia" w:ascii="仿宋_GB2312" w:hAnsi="仿宋_GB2312" w:eastAsia="仿宋_GB2312" w:cs="仿宋_GB2312"/>
          <w:kern w:val="1"/>
          <w:sz w:val="32"/>
          <w:szCs w:val="32"/>
          <w:u w:val="none"/>
        </w:rPr>
        <w:t>月</w:t>
      </w:r>
      <w:r>
        <w:rPr>
          <w:rFonts w:hint="eastAsia" w:ascii="仿宋_GB2312" w:hAnsi="仿宋_GB2312" w:eastAsia="仿宋_GB2312" w:cs="仿宋_GB2312"/>
          <w:kern w:val="1"/>
          <w:sz w:val="32"/>
          <w:szCs w:val="32"/>
          <w:u w:val="none"/>
          <w:lang w:val="en-US" w:eastAsia="zh-CN"/>
        </w:rPr>
        <w:t>10</w:t>
      </w:r>
      <w:r>
        <w:rPr>
          <w:rFonts w:hint="eastAsia" w:ascii="仿宋_GB2312" w:hAnsi="仿宋_GB2312" w:eastAsia="仿宋_GB2312" w:cs="仿宋_GB2312"/>
          <w:kern w:val="1"/>
          <w:sz w:val="32"/>
          <w:szCs w:val="32"/>
          <w:u w:val="none"/>
        </w:rPr>
        <w:t>日立案，并指</w:t>
      </w:r>
      <w:r>
        <w:rPr>
          <w:rFonts w:hint="eastAsia" w:ascii="仿宋_GB2312" w:hAnsi="仿宋_GB2312" w:eastAsia="仿宋_GB2312" w:cs="仿宋_GB2312"/>
          <w:kern w:val="1"/>
          <w:sz w:val="32"/>
          <w:szCs w:val="32"/>
          <w:u w:val="none"/>
          <w:lang w:eastAsia="zh-CN"/>
        </w:rPr>
        <w:t>派王艳敏、秦亚南</w:t>
      </w:r>
      <w:r>
        <w:rPr>
          <w:rFonts w:hint="eastAsia" w:ascii="仿宋_GB2312" w:hAnsi="仿宋_GB2312" w:eastAsia="仿宋_GB2312" w:cs="仿宋_GB2312"/>
          <w:kern w:val="1"/>
          <w:sz w:val="32"/>
          <w:szCs w:val="32"/>
          <w:u w:val="none"/>
        </w:rPr>
        <w:t>对此案进行调查了解。</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1"/>
          <w:sz w:val="32"/>
          <w:szCs w:val="32"/>
          <w:u w:val="none"/>
        </w:rPr>
      </w:pPr>
      <w:r>
        <w:rPr>
          <w:rFonts w:hint="eastAsia" w:ascii="仿宋_GB2312" w:hAnsi="仿宋_GB2312" w:eastAsia="仿宋_GB2312" w:cs="仿宋_GB2312"/>
          <w:kern w:val="1"/>
          <w:sz w:val="32"/>
          <w:szCs w:val="32"/>
          <w:u w:val="none"/>
          <w:lang w:val="en-US" w:eastAsia="zh-CN"/>
        </w:rPr>
        <w:t>2025年1月17日执法人员通过执法协查管理系统向中国物品编码中心申请商品条码协查，经协查，该商品条码</w:t>
      </w:r>
      <w:r>
        <w:rPr>
          <w:rFonts w:hint="eastAsia" w:ascii="仿宋_GB2312" w:hAnsi="仿宋_GB2312" w:eastAsia="仿宋_GB2312" w:cs="仿宋_GB2312"/>
          <w:b w:val="0"/>
          <w:bCs w:val="0"/>
          <w:color w:val="auto"/>
          <w:spacing w:val="0"/>
          <w:kern w:val="0"/>
          <w:sz w:val="32"/>
          <w:szCs w:val="32"/>
          <w:u w:val="none"/>
          <w:lang w:val="en-US" w:eastAsia="zh-CN"/>
        </w:rPr>
        <w:t>6972553330061为乌苏市雅文食品厂申请注册，注销日期为2024年7月22日</w:t>
      </w:r>
      <w:r>
        <w:rPr>
          <w:rFonts w:hint="eastAsia" w:ascii="仿宋_GB2312" w:hAnsi="仿宋_GB2312" w:eastAsia="仿宋_GB2312" w:cs="仿宋_GB2312"/>
          <w:kern w:val="1"/>
          <w:sz w:val="32"/>
          <w:szCs w:val="32"/>
          <w:u w:val="none"/>
          <w:lang w:val="en-US" w:eastAsia="zh-CN"/>
        </w:rPr>
        <w:t>。</w:t>
      </w:r>
      <w:r>
        <w:rPr>
          <w:rFonts w:hint="eastAsia" w:ascii="仿宋_GB2312" w:hAnsi="仿宋_GB2312" w:eastAsia="仿宋_GB2312" w:cs="仿宋_GB2312"/>
          <w:kern w:val="1"/>
          <w:sz w:val="32"/>
          <w:szCs w:val="32"/>
          <w:u w:val="none"/>
          <w:lang w:eastAsia="zh-CN"/>
        </w:rPr>
        <w:t>本案已于</w:t>
      </w:r>
      <w:r>
        <w:rPr>
          <w:rFonts w:hint="eastAsia" w:ascii="仿宋_GB2312" w:hAnsi="仿宋_GB2312" w:eastAsia="仿宋_GB2312" w:cs="仿宋_GB2312"/>
          <w:kern w:val="1"/>
          <w:sz w:val="32"/>
          <w:szCs w:val="32"/>
          <w:u w:val="none"/>
          <w:lang w:val="en-US" w:eastAsia="zh-CN"/>
        </w:rPr>
        <w:t>2025年3月10日调查终结。</w:t>
      </w:r>
      <w:r>
        <w:rPr>
          <w:rFonts w:hint="eastAsia" w:ascii="仿宋_GB2312" w:hAnsi="仿宋_GB2312" w:eastAsia="仿宋_GB2312" w:cs="仿宋_GB2312"/>
          <w:kern w:val="1"/>
          <w:sz w:val="32"/>
          <w:szCs w:val="32"/>
          <w:u w:val="none"/>
        </w:rPr>
        <w:t xml:space="preserve">   </w:t>
      </w:r>
      <w:r>
        <w:rPr>
          <w:rFonts w:hint="eastAsia" w:ascii="仿宋_GB2312" w:hAnsi="仿宋_GB2312" w:eastAsia="仿宋_GB2312" w:cs="仿宋_GB2312"/>
          <w:kern w:val="1"/>
          <w:sz w:val="32"/>
          <w:szCs w:val="32"/>
          <w:u w:val="none"/>
          <w:lang w:val="en-US" w:eastAsia="zh-CN"/>
        </w:rPr>
        <w:t xml:space="preserve">                          </w:t>
      </w:r>
      <w:r>
        <w:rPr>
          <w:rFonts w:hint="eastAsia" w:ascii="仿宋_GB2312" w:hAnsi="仿宋_GB2312" w:eastAsia="仿宋_GB2312" w:cs="仿宋_GB2312"/>
          <w:kern w:val="1"/>
          <w:sz w:val="32"/>
          <w:szCs w:val="32"/>
          <w:u w:val="none"/>
        </w:rPr>
        <w:t xml:space="preserve">  </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 w:eastAsia="仿宋_GB2312"/>
          <w:b w:val="0"/>
          <w:bCs w:val="0"/>
          <w:color w:val="000000"/>
          <w:sz w:val="32"/>
          <w:szCs w:val="32"/>
          <w:u w:val="none"/>
          <w:lang w:eastAsia="zh-CN"/>
        </w:rPr>
      </w:pPr>
      <w:r>
        <w:rPr>
          <w:rFonts w:hint="eastAsia" w:ascii="仿宋_GB2312" w:hAnsi="仿宋_GB2312" w:eastAsia="仿宋_GB2312" w:cs="仿宋_GB2312"/>
          <w:kern w:val="1"/>
          <w:sz w:val="32"/>
          <w:szCs w:val="32"/>
          <w:u w:val="none"/>
          <w:lang w:eastAsia="zh-CN"/>
        </w:rPr>
        <w:t>经调查，</w:t>
      </w:r>
      <w:r>
        <w:rPr>
          <w:rFonts w:hint="eastAsia" w:ascii="仿宋_GB2312" w:hAnsi="仿宋_GB2312" w:eastAsia="仿宋_GB2312" w:cs="仿宋_GB2312"/>
          <w:color w:val="000000"/>
          <w:spacing w:val="0"/>
          <w:kern w:val="0"/>
          <w:sz w:val="32"/>
          <w:szCs w:val="32"/>
          <w:u w:val="none"/>
          <w:lang w:eastAsia="zh-CN"/>
        </w:rPr>
        <w:t>乌苏市雅文食品有限公司使用的</w:t>
      </w:r>
      <w:r>
        <w:rPr>
          <w:rFonts w:hint="eastAsia" w:ascii="仿宋_GB2312" w:hAnsi="仿宋_GB2312" w:eastAsia="仿宋_GB2312" w:cs="仿宋_GB2312"/>
          <w:b w:val="0"/>
          <w:bCs w:val="0"/>
          <w:color w:val="auto"/>
          <w:spacing w:val="0"/>
          <w:kern w:val="0"/>
          <w:sz w:val="32"/>
          <w:szCs w:val="32"/>
          <w:u w:val="none"/>
          <w:lang w:val="en-US" w:eastAsia="zh-CN"/>
        </w:rPr>
        <w:t>商品条码6972553330061为乌苏市雅文食品厂申请注册，乌苏市雅文食品厂</w:t>
      </w:r>
      <w:r>
        <w:rPr>
          <w:rFonts w:hint="eastAsia" w:ascii="仿宋_GB2312" w:hAnsi="仿宋_GB2312" w:eastAsia="仿宋_GB2312" w:cs="仿宋_GB2312"/>
          <w:kern w:val="1"/>
          <w:sz w:val="32"/>
          <w:szCs w:val="32"/>
          <w:u w:val="none"/>
          <w:lang w:val="en-US" w:eastAsia="zh-CN"/>
        </w:rPr>
        <w:t>于2021年7月29日</w:t>
      </w:r>
      <w:r>
        <w:rPr>
          <w:rFonts w:hint="eastAsia" w:ascii="仿宋_GB2312" w:hAnsi="仿宋_GB2312" w:eastAsia="仿宋_GB2312" w:cs="仿宋_GB2312"/>
          <w:b w:val="0"/>
          <w:bCs w:val="0"/>
          <w:color w:val="auto"/>
          <w:spacing w:val="0"/>
          <w:kern w:val="0"/>
          <w:sz w:val="32"/>
          <w:szCs w:val="32"/>
          <w:u w:val="none"/>
          <w:lang w:val="en-US" w:eastAsia="zh-CN"/>
        </w:rPr>
        <w:t>搬迁至</w:t>
      </w:r>
      <w:r>
        <w:rPr>
          <w:rFonts w:hint="eastAsia" w:ascii="仿宋_GB2312" w:hAnsi="仿宋_GB2312" w:eastAsia="仿宋_GB2312" w:cs="仿宋_GB2312"/>
          <w:sz w:val="32"/>
          <w:szCs w:val="32"/>
          <w:u w:val="none"/>
          <w:lang w:val="en-US" w:eastAsia="zh-CN"/>
        </w:rPr>
        <w:t>新疆塔城地区乌苏市新市区营口路001号（中电投对面），注册</w:t>
      </w:r>
      <w:r>
        <w:rPr>
          <w:rFonts w:hint="eastAsia" w:ascii="仿宋_GB2312" w:hAnsi="仿宋_GB2312" w:eastAsia="仿宋_GB2312" w:cs="仿宋_GB2312"/>
          <w:kern w:val="1"/>
          <w:sz w:val="32"/>
          <w:szCs w:val="32"/>
          <w:u w:val="none"/>
          <w:lang w:val="en-US" w:eastAsia="zh-CN"/>
        </w:rPr>
        <w:t>成立</w:t>
      </w:r>
      <w:r>
        <w:rPr>
          <w:rFonts w:hint="eastAsia" w:ascii="仿宋_GB2312" w:hAnsi="仿宋_GB2312" w:eastAsia="仿宋_GB2312" w:cs="仿宋_GB2312"/>
          <w:color w:val="000000"/>
          <w:spacing w:val="0"/>
          <w:kern w:val="0"/>
          <w:sz w:val="32"/>
          <w:szCs w:val="32"/>
          <w:u w:val="none"/>
          <w:lang w:eastAsia="zh-CN"/>
        </w:rPr>
        <w:t>乌苏市雅文食品有限公司</w:t>
      </w:r>
      <w:r>
        <w:rPr>
          <w:rFonts w:hint="eastAsia" w:ascii="仿宋_GB2312" w:hAnsi="仿宋_GB2312" w:eastAsia="仿宋_GB2312" w:cs="仿宋_GB2312"/>
          <w:kern w:val="1"/>
          <w:sz w:val="32"/>
          <w:szCs w:val="32"/>
          <w:u w:val="none"/>
          <w:lang w:val="en-US" w:eastAsia="zh-CN"/>
        </w:rPr>
        <w:t>，该公司主要从事蔬菜制品、豆制品生产。该公司在未申请注册新商品条码的情况下，使用</w:t>
      </w:r>
      <w:r>
        <w:rPr>
          <w:rFonts w:hint="eastAsia" w:ascii="仿宋_GB2312" w:hAnsi="仿宋_GB2312" w:eastAsia="仿宋_GB2312" w:cs="仿宋_GB2312"/>
          <w:b w:val="0"/>
          <w:bCs w:val="0"/>
          <w:color w:val="auto"/>
          <w:spacing w:val="0"/>
          <w:kern w:val="0"/>
          <w:sz w:val="32"/>
          <w:szCs w:val="32"/>
          <w:u w:val="none"/>
          <w:lang w:val="en-US" w:eastAsia="zh-CN"/>
        </w:rPr>
        <w:t>乌苏市雅文食品厂申请注册的编号为6972553330061的</w:t>
      </w:r>
      <w:r>
        <w:rPr>
          <w:rFonts w:hint="eastAsia" w:ascii="仿宋_GB2312" w:hAnsi="仿宋_GB2312" w:eastAsia="仿宋_GB2312" w:cs="仿宋_GB2312"/>
          <w:kern w:val="1"/>
          <w:sz w:val="32"/>
          <w:szCs w:val="32"/>
          <w:u w:val="none"/>
          <w:lang w:val="en-US" w:eastAsia="zh-CN"/>
        </w:rPr>
        <w:t>商品条码</w:t>
      </w:r>
      <w:r>
        <w:rPr>
          <w:rFonts w:hint="eastAsia" w:ascii="仿宋_GB2312" w:hAnsi="仿宋_GB2312" w:eastAsia="仿宋_GB2312" w:cs="仿宋_GB2312"/>
          <w:b w:val="0"/>
          <w:bCs w:val="0"/>
          <w:color w:val="auto"/>
          <w:spacing w:val="0"/>
          <w:kern w:val="0"/>
          <w:sz w:val="32"/>
          <w:szCs w:val="32"/>
          <w:u w:val="none"/>
          <w:lang w:val="en-US" w:eastAsia="zh-CN"/>
        </w:rPr>
        <w:t>，</w:t>
      </w:r>
      <w:r>
        <w:rPr>
          <w:rFonts w:hint="eastAsia" w:ascii="仿宋_GB2312" w:hAnsi="仿宋_GB2312" w:eastAsia="仿宋_GB2312" w:cs="仿宋_GB2312"/>
          <w:kern w:val="1"/>
          <w:sz w:val="32"/>
          <w:szCs w:val="32"/>
          <w:u w:val="none"/>
          <w:lang w:val="en-US" w:eastAsia="zh-CN"/>
        </w:rPr>
        <w:t>分别于2024年5月15日生产</w:t>
      </w:r>
      <w:r>
        <w:rPr>
          <w:rFonts w:hint="eastAsia" w:ascii="仿宋_GB2312" w:hAnsi="仿宋_GB2312" w:eastAsia="仿宋_GB2312" w:cs="仿宋_GB2312"/>
          <w:b w:val="0"/>
          <w:bCs w:val="0"/>
          <w:color w:val="auto"/>
          <w:spacing w:val="0"/>
          <w:kern w:val="0"/>
          <w:sz w:val="32"/>
          <w:szCs w:val="32"/>
          <w:u w:val="none"/>
          <w:lang w:val="en-US" w:eastAsia="zh-CN"/>
        </w:rPr>
        <w:t>新疆素牛肉</w:t>
      </w:r>
      <w:bookmarkStart w:id="0" w:name="_GoBack"/>
      <w:bookmarkEnd w:id="0"/>
      <w:r>
        <w:rPr>
          <w:rFonts w:hint="eastAsia" w:ascii="仿宋_GB2312" w:hAnsi="仿宋_GB2312" w:eastAsia="仿宋_GB2312" w:cs="仿宋_GB2312"/>
          <w:kern w:val="1"/>
          <w:sz w:val="32"/>
          <w:szCs w:val="32"/>
          <w:u w:val="none"/>
          <w:lang w:val="en-US" w:eastAsia="zh-CN"/>
        </w:rPr>
        <w:t>900袋、2024年6月2日</w:t>
      </w:r>
      <w:r>
        <w:rPr>
          <w:rFonts w:hint="eastAsia" w:ascii="仿宋_GB2312" w:hAnsi="仿宋_GB2312" w:eastAsia="仿宋_GB2312" w:cs="仿宋_GB2312"/>
          <w:b w:val="0"/>
          <w:bCs w:val="0"/>
          <w:color w:val="auto"/>
          <w:sz w:val="32"/>
          <w:szCs w:val="32"/>
          <w:u w:val="none"/>
          <w:lang w:val="en-US" w:eastAsia="zh-CN"/>
        </w:rPr>
        <w:t>生产</w:t>
      </w:r>
      <w:r>
        <w:rPr>
          <w:rFonts w:hint="eastAsia" w:ascii="仿宋_GB2312" w:hAnsi="仿宋_GB2312" w:eastAsia="仿宋_GB2312" w:cs="仿宋_GB2312"/>
          <w:b w:val="0"/>
          <w:bCs w:val="0"/>
          <w:color w:val="auto"/>
          <w:spacing w:val="0"/>
          <w:kern w:val="0"/>
          <w:sz w:val="32"/>
          <w:szCs w:val="32"/>
          <w:u w:val="none"/>
          <w:lang w:val="en-US" w:eastAsia="zh-CN"/>
        </w:rPr>
        <w:t>“新疆素牛肉”</w:t>
      </w:r>
      <w:r>
        <w:rPr>
          <w:rFonts w:hint="eastAsia" w:ascii="仿宋_GB2312" w:hAnsi="仿宋" w:eastAsia="仿宋_GB2312"/>
          <w:b w:val="0"/>
          <w:bCs w:val="0"/>
          <w:color w:val="auto"/>
          <w:sz w:val="32"/>
          <w:szCs w:val="32"/>
          <w:u w:val="none"/>
          <w:lang w:val="en-US" w:eastAsia="zh-CN"/>
        </w:rPr>
        <w:t>100袋，并于2024年5月22日和2024年6月3日以每袋2.5元的价格全部销往乌鲁木齐的经销商赵静处进行销售。</w:t>
      </w:r>
      <w:r>
        <w:rPr>
          <w:rFonts w:hint="eastAsia" w:ascii="仿宋_GB2312" w:hAnsi="仿宋_GB2312" w:eastAsia="仿宋_GB2312" w:cs="仿宋_GB2312"/>
          <w:kern w:val="1"/>
          <w:sz w:val="32"/>
          <w:szCs w:val="32"/>
          <w:u w:val="none"/>
          <w:lang w:val="en-US" w:eastAsia="zh-CN"/>
        </w:rPr>
        <w:t>商品条码为</w:t>
      </w:r>
      <w:r>
        <w:rPr>
          <w:rFonts w:hint="eastAsia" w:ascii="仿宋_GB2312" w:hAnsi="仿宋_GB2312" w:eastAsia="仿宋_GB2312" w:cs="仿宋_GB2312"/>
          <w:b w:val="0"/>
          <w:bCs w:val="0"/>
          <w:color w:val="auto"/>
          <w:spacing w:val="0"/>
          <w:kern w:val="0"/>
          <w:sz w:val="32"/>
          <w:szCs w:val="32"/>
          <w:u w:val="none"/>
          <w:lang w:val="en-US" w:eastAsia="zh-CN"/>
        </w:rPr>
        <w:t>6972553330061的“新疆素牛肉”外包装袋</w:t>
      </w:r>
      <w:r>
        <w:rPr>
          <w:rFonts w:hint="eastAsia" w:ascii="仿宋_GB2312" w:hAnsi="仿宋" w:eastAsia="仿宋_GB2312"/>
          <w:b w:val="0"/>
          <w:bCs w:val="0"/>
          <w:color w:val="000000"/>
          <w:sz w:val="32"/>
          <w:szCs w:val="32"/>
          <w:u w:val="none"/>
          <w:lang w:eastAsia="zh-CN"/>
        </w:rPr>
        <w:t>标识由</w:t>
      </w:r>
      <w:r>
        <w:rPr>
          <w:rFonts w:hint="eastAsia" w:ascii="仿宋_GB2312" w:hAnsi="仿宋_GB2312" w:eastAsia="仿宋_GB2312" w:cs="仿宋_GB2312"/>
          <w:color w:val="000000"/>
          <w:spacing w:val="0"/>
          <w:kern w:val="0"/>
          <w:sz w:val="32"/>
          <w:szCs w:val="32"/>
          <w:u w:val="none"/>
          <w:lang w:eastAsia="zh-CN"/>
        </w:rPr>
        <w:t>当事人</w:t>
      </w:r>
      <w:r>
        <w:rPr>
          <w:rFonts w:hint="eastAsia" w:ascii="仿宋_GB2312" w:hAnsi="仿宋" w:eastAsia="仿宋_GB2312"/>
          <w:b w:val="0"/>
          <w:bCs w:val="0"/>
          <w:color w:val="000000"/>
          <w:sz w:val="32"/>
          <w:szCs w:val="32"/>
          <w:u w:val="none"/>
          <w:lang w:eastAsia="zh-CN"/>
        </w:rPr>
        <w:t>设计，委托安徽金科印务有限责任公司进行印制。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1"/>
          <w:sz w:val="32"/>
          <w:szCs w:val="32"/>
          <w:u w:val="none"/>
          <w:lang w:eastAsia="zh-CN"/>
        </w:rPr>
      </w:pPr>
      <w:r>
        <w:rPr>
          <w:rFonts w:hint="eastAsia" w:ascii="仿宋_GB2312" w:hAnsi="仿宋" w:eastAsia="仿宋_GB2312"/>
          <w:b w:val="0"/>
          <w:bCs w:val="0"/>
          <w:color w:val="000000"/>
          <w:sz w:val="32"/>
          <w:szCs w:val="32"/>
          <w:u w:val="none"/>
          <w:lang w:eastAsia="zh-CN"/>
        </w:rPr>
        <w:t>乌苏市雅文食品有限公司于</w:t>
      </w:r>
      <w:r>
        <w:rPr>
          <w:rFonts w:hint="eastAsia" w:ascii="仿宋_GB2312" w:hAnsi="仿宋" w:eastAsia="仿宋_GB2312"/>
          <w:b w:val="0"/>
          <w:bCs w:val="0"/>
          <w:color w:val="000000"/>
          <w:sz w:val="32"/>
          <w:szCs w:val="32"/>
          <w:u w:val="none"/>
          <w:lang w:val="en-US" w:eastAsia="zh-CN"/>
        </w:rPr>
        <w:t>2025年1月6日向各地经销商发布召回公告，对其</w:t>
      </w:r>
      <w:r>
        <w:rPr>
          <w:rFonts w:hint="eastAsia" w:ascii="仿宋_GB2312" w:hAnsi="仿宋_GB2312" w:eastAsia="仿宋_GB2312" w:cs="仿宋_GB2312"/>
          <w:bCs/>
          <w:color w:val="auto"/>
          <w:sz w:val="32"/>
          <w:szCs w:val="32"/>
          <w:lang w:eastAsia="zh-CN"/>
        </w:rPr>
        <w:t>使用他人商品条码生产、销售</w:t>
      </w:r>
      <w:r>
        <w:rPr>
          <w:rFonts w:hint="eastAsia" w:ascii="仿宋_GB2312" w:hAnsi="仿宋" w:eastAsia="仿宋_GB2312"/>
          <w:b w:val="0"/>
          <w:bCs w:val="0"/>
          <w:color w:val="000000"/>
          <w:sz w:val="32"/>
          <w:szCs w:val="32"/>
          <w:u w:val="none"/>
          <w:lang w:val="en-US" w:eastAsia="zh-CN"/>
        </w:rPr>
        <w:t>的“新疆素牛肉”进行召回，</w:t>
      </w:r>
      <w:r>
        <w:rPr>
          <w:rFonts w:hint="eastAsia" w:ascii="仿宋_GB2312" w:hAnsi="仿宋_GB2312" w:eastAsia="仿宋_GB2312" w:cs="仿宋_GB2312"/>
          <w:kern w:val="0"/>
          <w:sz w:val="32"/>
          <w:szCs w:val="32"/>
          <w:lang w:val="en-US" w:eastAsia="zh-CN"/>
        </w:rPr>
        <w:t>共召回56袋。当事人生产销售的该批</w:t>
      </w:r>
      <w:r>
        <w:rPr>
          <w:rFonts w:hint="eastAsia" w:ascii="仿宋_GB2312" w:hAnsi="仿宋" w:eastAsia="仿宋_GB2312"/>
          <w:b w:val="0"/>
          <w:bCs w:val="0"/>
          <w:color w:val="000000"/>
          <w:sz w:val="32"/>
          <w:szCs w:val="32"/>
          <w:u w:val="none"/>
          <w:lang w:val="en-US" w:eastAsia="zh-CN"/>
        </w:rPr>
        <w:t>“新疆素牛肉”的</w:t>
      </w:r>
      <w:r>
        <w:rPr>
          <w:rFonts w:hint="eastAsia" w:ascii="仿宋_GB2312" w:hAnsi="仿宋_GB2312" w:eastAsia="仿宋_GB2312" w:cs="仿宋_GB2312"/>
          <w:kern w:val="0"/>
          <w:sz w:val="32"/>
          <w:szCs w:val="32"/>
          <w:lang w:val="en-US" w:eastAsia="zh-CN"/>
        </w:rPr>
        <w:t>货值金额为1000袋</w:t>
      </w:r>
      <w:r>
        <w:rPr>
          <w:rFonts w:hint="default" w:ascii="Arial" w:hAnsi="Arial" w:eastAsia="仿宋_GB2312" w:cs="Arial"/>
          <w:kern w:val="0"/>
          <w:sz w:val="32"/>
          <w:szCs w:val="32"/>
          <w:lang w:val="en-US" w:eastAsia="zh-CN"/>
        </w:rPr>
        <w:t>×</w:t>
      </w:r>
      <w:r>
        <w:rPr>
          <w:rFonts w:hint="eastAsia" w:ascii="仿宋_GB2312" w:hAnsi="仿宋_GB2312" w:eastAsia="仿宋_GB2312" w:cs="仿宋_GB2312"/>
          <w:kern w:val="0"/>
          <w:sz w:val="32"/>
          <w:szCs w:val="32"/>
          <w:lang w:val="en-US" w:eastAsia="zh-CN"/>
        </w:rPr>
        <w:t>2.5元/袋=2500元。</w:t>
      </w:r>
      <w:r>
        <w:rPr>
          <w:rFonts w:hint="eastAsia" w:ascii="仿宋_GB2312" w:hAnsi="仿宋_GB2312" w:eastAsia="仿宋_GB2312" w:cs="仿宋_GB2312"/>
          <w:color w:val="auto"/>
          <w:kern w:val="1"/>
          <w:sz w:val="32"/>
          <w:szCs w:val="32"/>
          <w:u w:val="none"/>
          <w:lang w:eastAsia="zh-CN"/>
        </w:rPr>
        <w:t>当事人在现场、调查笔录上签字确认，未提出异议。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上述事实，主要有以下证据证明：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1、《营业执照》《食品生产许可证》复印件各1份，由当事人提供，证明当事人经营主体资格及经营范围；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2、法定代表人身份证复印件1份，由当事人提供，证明该公司法定代表人的身份信息与《营业执照》登记信息相符；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3、现场笔录1份，证明2025年1月7日执法人员对</w:t>
      </w:r>
      <w:r>
        <w:rPr>
          <w:rFonts w:hint="eastAsia" w:ascii="仿宋_GB2312" w:hAnsi="仿宋_GB2312" w:eastAsia="仿宋_GB2312" w:cs="仿宋_GB2312"/>
          <w:color w:val="000000"/>
          <w:spacing w:val="0"/>
          <w:kern w:val="0"/>
          <w:sz w:val="32"/>
          <w:szCs w:val="32"/>
          <w:u w:val="none"/>
          <w:lang w:eastAsia="zh-CN"/>
        </w:rPr>
        <w:t>乌苏市雅文食品有限公司</w:t>
      </w:r>
      <w:r>
        <w:rPr>
          <w:rFonts w:hint="eastAsia" w:ascii="仿宋_GB2312" w:hAnsi="仿宋_GB2312" w:eastAsia="仿宋_GB2312" w:cs="仿宋_GB2312"/>
          <w:color w:val="000000"/>
          <w:spacing w:val="0"/>
          <w:kern w:val="0"/>
          <w:sz w:val="32"/>
          <w:szCs w:val="32"/>
          <w:u w:val="none"/>
          <w:lang w:val="en-US" w:eastAsia="zh-CN"/>
        </w:rPr>
        <w:t>进行</w:t>
      </w:r>
      <w:r>
        <w:rPr>
          <w:rFonts w:hint="eastAsia" w:ascii="仿宋_GB2312" w:hAnsi="仿宋_GB2312" w:eastAsia="仿宋_GB2312" w:cs="仿宋_GB2312"/>
          <w:kern w:val="1"/>
          <w:sz w:val="32"/>
          <w:szCs w:val="32"/>
          <w:u w:val="none"/>
          <w:lang w:val="en-US" w:eastAsia="zh-CN"/>
        </w:rPr>
        <w:t>现场</w:t>
      </w:r>
      <w:r>
        <w:rPr>
          <w:rFonts w:hint="eastAsia" w:ascii="仿宋_GB2312" w:hAnsi="仿宋_GB2312" w:eastAsia="仿宋_GB2312" w:cs="仿宋_GB2312"/>
          <w:kern w:val="0"/>
          <w:sz w:val="32"/>
          <w:szCs w:val="32"/>
          <w:lang w:val="en-US" w:eastAsia="zh-CN"/>
        </w:rPr>
        <w:t xml:space="preserve">检查核实当事人违法事实的经过；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CN" w:eastAsia="zh-CN"/>
        </w:rPr>
        <w:t>、</w:t>
      </w:r>
      <w:r>
        <w:rPr>
          <w:rFonts w:hint="eastAsia" w:ascii="仿宋_GB2312" w:hAnsi="仿宋_GB2312" w:eastAsia="仿宋_GB2312" w:cs="仿宋_GB2312"/>
          <w:kern w:val="0"/>
          <w:sz w:val="32"/>
          <w:szCs w:val="32"/>
          <w:lang w:val="en-US" w:eastAsia="zh-CN"/>
        </w:rPr>
        <w:t>询问笔录1份，证明当事人使</w:t>
      </w:r>
      <w:r>
        <w:rPr>
          <w:rFonts w:hint="eastAsia" w:ascii="仿宋_GB2312" w:hAnsi="Mongolian Baiti" w:eastAsia="仿宋_GB2312" w:cs="Mongolian Baiti"/>
          <w:kern w:val="1"/>
          <w:sz w:val="32"/>
          <w:szCs w:val="32"/>
          <w:u w:val="none"/>
          <w:lang w:val="en-US" w:eastAsia="zh-CN"/>
        </w:rPr>
        <w:t>用他人商品条码生产、销售涉案商品的</w:t>
      </w:r>
      <w:r>
        <w:rPr>
          <w:rFonts w:hint="eastAsia" w:ascii="仿宋_GB2312" w:hAnsi="仿宋_GB2312" w:eastAsia="仿宋_GB2312" w:cs="仿宋_GB2312"/>
          <w:kern w:val="0"/>
          <w:sz w:val="32"/>
          <w:szCs w:val="32"/>
          <w:lang w:val="en-US" w:eastAsia="zh-CN"/>
        </w:rPr>
        <w:t xml:space="preserve">数量、价格及经营情况；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5、现场检查照片2张，音像视频资料2份，证明执法人员于2025年1月7日对</w:t>
      </w:r>
      <w:r>
        <w:rPr>
          <w:rFonts w:hint="eastAsia" w:ascii="仿宋_GB2312" w:hAnsi="仿宋_GB2312" w:eastAsia="仿宋_GB2312" w:cs="仿宋_GB2312"/>
          <w:color w:val="000000"/>
          <w:spacing w:val="0"/>
          <w:kern w:val="0"/>
          <w:sz w:val="32"/>
          <w:szCs w:val="32"/>
          <w:u w:val="none"/>
          <w:lang w:eastAsia="zh-CN"/>
        </w:rPr>
        <w:t>乌苏市雅文食品有限公司</w:t>
      </w:r>
      <w:r>
        <w:rPr>
          <w:rFonts w:hint="eastAsia" w:ascii="仿宋_GB2312" w:hAnsi="仿宋_GB2312" w:eastAsia="仿宋_GB2312" w:cs="仿宋_GB2312"/>
          <w:color w:val="000000"/>
          <w:spacing w:val="0"/>
          <w:kern w:val="0"/>
          <w:sz w:val="32"/>
          <w:szCs w:val="32"/>
          <w:u w:val="none"/>
          <w:lang w:val="en-US" w:eastAsia="zh-CN"/>
        </w:rPr>
        <w:t>进行</w:t>
      </w:r>
      <w:r>
        <w:rPr>
          <w:rFonts w:hint="eastAsia" w:ascii="仿宋_GB2312" w:hAnsi="仿宋_GB2312" w:eastAsia="仿宋_GB2312" w:cs="仿宋_GB2312"/>
          <w:kern w:val="1"/>
          <w:sz w:val="32"/>
          <w:szCs w:val="32"/>
          <w:u w:val="none"/>
          <w:lang w:val="en-US" w:eastAsia="zh-CN"/>
        </w:rPr>
        <w:t>现场</w:t>
      </w:r>
      <w:r>
        <w:rPr>
          <w:rFonts w:hint="eastAsia" w:ascii="仿宋_GB2312" w:hAnsi="仿宋_GB2312" w:eastAsia="仿宋_GB2312" w:cs="仿宋_GB2312"/>
          <w:kern w:val="0"/>
          <w:sz w:val="32"/>
          <w:szCs w:val="32"/>
          <w:lang w:val="en-US" w:eastAsia="zh-CN"/>
        </w:rPr>
        <w:t>检查的经过，核实当事人使</w:t>
      </w:r>
      <w:r>
        <w:rPr>
          <w:rFonts w:hint="eastAsia" w:ascii="仿宋_GB2312" w:hAnsi="Mongolian Baiti" w:eastAsia="仿宋_GB2312" w:cs="Mongolian Baiti"/>
          <w:kern w:val="1"/>
          <w:sz w:val="32"/>
          <w:szCs w:val="32"/>
          <w:u w:val="none"/>
          <w:lang w:val="en-US" w:eastAsia="zh-CN"/>
        </w:rPr>
        <w:t>用他人商品条码生产、销售涉案食品</w:t>
      </w:r>
      <w:r>
        <w:rPr>
          <w:rFonts w:hint="eastAsia" w:ascii="仿宋_GB2312" w:hAnsi="仿宋_GB2312" w:eastAsia="仿宋_GB2312" w:cs="仿宋_GB2312"/>
          <w:kern w:val="0"/>
          <w:sz w:val="32"/>
          <w:szCs w:val="32"/>
          <w:lang w:val="en-US" w:eastAsia="zh-CN"/>
        </w:rPr>
        <w:t>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color w:val="000000"/>
          <w:spacing w:val="0"/>
          <w:kern w:val="0"/>
          <w:sz w:val="32"/>
          <w:szCs w:val="32"/>
          <w:u w:val="none"/>
          <w:lang w:eastAsia="zh-CN"/>
        </w:rPr>
        <w:t>乌苏市雅文食品有限公司提供的</w:t>
      </w:r>
      <w:r>
        <w:rPr>
          <w:rFonts w:hint="eastAsia" w:ascii="仿宋_GB2312" w:hAnsi="仿宋_GB2312" w:eastAsia="仿宋_GB2312" w:cs="仿宋_GB2312"/>
          <w:kern w:val="1"/>
          <w:sz w:val="32"/>
          <w:szCs w:val="32"/>
          <w:u w:val="none"/>
          <w:lang w:val="en-US" w:eastAsia="zh-CN"/>
        </w:rPr>
        <w:t>生产记录、销售记录、出厂检验报告各2份，</w:t>
      </w:r>
      <w:r>
        <w:rPr>
          <w:rFonts w:hint="eastAsia" w:ascii="仿宋_GB2312" w:hAnsi="仿宋_GB2312" w:eastAsia="仿宋_GB2312" w:cs="仿宋_GB2312"/>
          <w:b w:val="0"/>
          <w:bCs w:val="0"/>
          <w:color w:val="auto"/>
          <w:kern w:val="0"/>
          <w:sz w:val="32"/>
          <w:szCs w:val="32"/>
          <w:lang w:val="en-US" w:eastAsia="zh-CN"/>
        </w:rPr>
        <w:t>证明当事人生产、销售</w:t>
      </w:r>
      <w:r>
        <w:rPr>
          <w:rFonts w:hint="eastAsia" w:ascii="仿宋_GB2312" w:hAnsi="Mongolian Baiti" w:eastAsia="仿宋_GB2312" w:cs="Mongolian Baiti"/>
          <w:b w:val="0"/>
          <w:bCs w:val="0"/>
          <w:color w:val="auto"/>
          <w:kern w:val="1"/>
          <w:sz w:val="32"/>
          <w:szCs w:val="32"/>
          <w:u w:val="none"/>
          <w:lang w:val="en-US" w:eastAsia="zh-CN"/>
        </w:rPr>
        <w:t>使用他人商品条码的涉案食品时间、</w:t>
      </w:r>
      <w:r>
        <w:rPr>
          <w:rFonts w:hint="eastAsia" w:ascii="仿宋_GB2312" w:hAnsi="仿宋_GB2312" w:eastAsia="仿宋_GB2312" w:cs="仿宋_GB2312"/>
          <w:b w:val="0"/>
          <w:bCs w:val="0"/>
          <w:color w:val="auto"/>
          <w:kern w:val="0"/>
          <w:sz w:val="32"/>
          <w:szCs w:val="32"/>
          <w:lang w:val="en-US" w:eastAsia="zh-CN"/>
        </w:rPr>
        <w:t>数量、价格的事实；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kern w:val="0"/>
          <w:sz w:val="32"/>
          <w:szCs w:val="32"/>
          <w:lang w:val="en-US" w:eastAsia="zh-CN"/>
        </w:rPr>
        <w:t>核查结果通知单及回复函各1份，证明当事人生产、销售的商品条码为</w:t>
      </w:r>
      <w:r>
        <w:rPr>
          <w:rFonts w:hint="eastAsia" w:ascii="仿宋_GB2312" w:hAnsi="仿宋_GB2312" w:eastAsia="仿宋_GB2312" w:cs="仿宋_GB2312"/>
          <w:b w:val="0"/>
          <w:bCs w:val="0"/>
          <w:color w:val="auto"/>
          <w:spacing w:val="0"/>
          <w:kern w:val="0"/>
          <w:sz w:val="32"/>
          <w:szCs w:val="32"/>
          <w:u w:val="none"/>
          <w:lang w:val="en-US" w:eastAsia="zh-CN"/>
        </w:rPr>
        <w:t>6972553330061的“新疆素牛肉”</w:t>
      </w:r>
      <w:r>
        <w:rPr>
          <w:rFonts w:hint="eastAsia" w:ascii="仿宋_GB2312" w:hAnsi="仿宋_GB2312" w:eastAsia="仿宋_GB2312" w:cs="仿宋_GB2312"/>
          <w:kern w:val="0"/>
          <w:sz w:val="32"/>
          <w:szCs w:val="32"/>
          <w:lang w:val="en-US" w:eastAsia="zh-CN"/>
        </w:rPr>
        <w:t>的商品条码核查结果的事实；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0"/>
          <w:sz w:val="32"/>
          <w:szCs w:val="32"/>
          <w:lang w:val="en-US" w:eastAsia="zh-CN"/>
        </w:rPr>
        <w:t>8、提取的</w:t>
      </w:r>
      <w:r>
        <w:rPr>
          <w:rFonts w:hint="eastAsia" w:ascii="仿宋_GB2312" w:hAnsi="仿宋_GB2312" w:eastAsia="仿宋_GB2312" w:cs="仿宋_GB2312"/>
          <w:b w:val="0"/>
          <w:bCs w:val="0"/>
          <w:color w:val="auto"/>
          <w:spacing w:val="0"/>
          <w:kern w:val="0"/>
          <w:sz w:val="32"/>
          <w:szCs w:val="32"/>
          <w:u w:val="none"/>
          <w:lang w:val="en-US" w:eastAsia="zh-CN"/>
        </w:rPr>
        <w:t>“新疆素牛肉”</w:t>
      </w:r>
      <w:r>
        <w:rPr>
          <w:rFonts w:hint="eastAsia" w:ascii="仿宋_GB2312" w:hAnsi="仿宋_GB2312" w:eastAsia="仿宋_GB2312" w:cs="仿宋_GB2312"/>
          <w:kern w:val="0"/>
          <w:sz w:val="32"/>
          <w:szCs w:val="32"/>
          <w:lang w:val="en-US" w:eastAsia="zh-CN"/>
        </w:rPr>
        <w:t>包装袋正面、反面照片1张，证明当事人生产销售的</w:t>
      </w:r>
      <w:r>
        <w:rPr>
          <w:rFonts w:hint="eastAsia" w:ascii="仿宋_GB2312" w:hAnsi="仿宋_GB2312" w:eastAsia="仿宋_GB2312" w:cs="仿宋_GB2312"/>
          <w:b w:val="0"/>
          <w:bCs w:val="0"/>
          <w:color w:val="auto"/>
          <w:spacing w:val="0"/>
          <w:kern w:val="0"/>
          <w:sz w:val="32"/>
          <w:szCs w:val="32"/>
          <w:u w:val="none"/>
          <w:lang w:val="en-US" w:eastAsia="zh-CN"/>
        </w:rPr>
        <w:t>“新疆素牛肉”所使用的</w:t>
      </w:r>
      <w:r>
        <w:rPr>
          <w:rFonts w:hint="eastAsia" w:ascii="仿宋_GB2312" w:hAnsi="仿宋_GB2312" w:eastAsia="仿宋_GB2312" w:cs="仿宋_GB2312"/>
          <w:kern w:val="0"/>
          <w:sz w:val="32"/>
          <w:szCs w:val="32"/>
          <w:lang w:val="en-US" w:eastAsia="zh-CN"/>
        </w:rPr>
        <w:t>商品条码的事实；</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9、召回公告及召回记录1份，证明当事人对涉案食品依法下架召回及整改的事实；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10、投诉举报信及涉案材料1份，证明当事人使用他人商品条码生产、销售“新疆素牛肉”的事实及案件来源。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我局于2025年3月24日依法向当事人送达了《行政处罚告知书》（塔乌市监罚告〔2025〕21号），告知了当事人依法享有陈述、申辩的权利，当事人在法定期限内未提出陈述、申辩，视为放弃此权利。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的上述行为，违反了《商品条码管理办法》第二十一条第二款“任何单位和个人不得在商品包装上使用其他条码冒充商品条码；不得伪造商品条码。”和第二十四条第一款“销售者不得经销违反第二十一条规定的商品。”的规定，已构成</w:t>
      </w:r>
      <w:r>
        <w:rPr>
          <w:rFonts w:hint="eastAsia" w:ascii="仿宋_GB2312" w:hAnsi="仿宋_GB2312" w:eastAsia="仿宋_GB2312" w:cs="仿宋_GB2312"/>
          <w:bCs/>
          <w:sz w:val="32"/>
          <w:szCs w:val="32"/>
          <w:lang w:eastAsia="zh-CN"/>
        </w:rPr>
        <w:t>使用他人商品条码生产、销售食品</w:t>
      </w:r>
      <w:r>
        <w:rPr>
          <w:rFonts w:hint="eastAsia" w:ascii="仿宋_GB2312" w:hAnsi="仿宋_GB2312" w:eastAsia="仿宋_GB2312" w:cs="仿宋_GB2312"/>
          <w:kern w:val="0"/>
          <w:sz w:val="32"/>
          <w:szCs w:val="32"/>
          <w:lang w:val="en-US" w:eastAsia="zh-CN"/>
        </w:rPr>
        <w:t>的违法行为。</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对当事人使用他人商品条码生产、销售食品的行为，鉴于当事人积极主动配合案件调查，主动提供相关证据材料，且积极整改，及时采取召回措施。依据《商品条码管理办法》第三十五条“未经核准注册使用厂商识别代码和相应商品条码的，在商品包装上使用其他条码冒充商品条码或伪造商品条码的，或者使用已经注销的厂商识别代码和相应商品条码的，责令其改正，处以30000元以下的罚款。”的规定，参照《新疆维吾尔自治区新疆生产建设兵团市场监督管理行政处罚裁量基准（2024年版）》第七章商品条码监督管理第一节《商品条码管理办法》“序号（2）违法行为：未经核准注册使用厂商识别代码和相应商品条码的，在商品包装上使用其他条码冒充商品条码或伪造商品条码的，或者使用已经注销的厂商识别代码和相应商品条码的行为。违法情节：有下列情形之一的：（1）货值金额不满2万元的；（2）有其他从轻情形的。裁量基准：（1）责令其改正；（2）处以0.9万元以下罚款。”的规定，</w:t>
      </w:r>
      <w:r>
        <w:rPr>
          <w:rFonts w:hint="eastAsia" w:ascii="仿宋_GB2312" w:hAnsi="仿宋_GB2312" w:eastAsia="仿宋_GB2312" w:cs="仿宋_GB2312"/>
          <w:spacing w:val="0"/>
          <w:sz w:val="32"/>
          <w:szCs w:val="32"/>
        </w:rPr>
        <w:t>责令当事人改正违法经营行为</w:t>
      </w:r>
      <w:r>
        <w:rPr>
          <w:rFonts w:hint="eastAsia" w:ascii="仿宋_GB2312" w:hAnsi="仿宋_GB2312" w:eastAsia="仿宋_GB2312" w:cs="仿宋_GB2312"/>
          <w:spacing w:val="0"/>
          <w:sz w:val="32"/>
          <w:szCs w:val="32"/>
          <w:lang w:eastAsia="zh-CN"/>
        </w:rPr>
        <w:t>，</w:t>
      </w:r>
      <w:r>
        <w:rPr>
          <w:rFonts w:hint="eastAsia" w:ascii="Times New Roman" w:hAnsi="Times New Roman" w:eastAsia="仿宋_GB2312" w:cs="Times New Roman"/>
          <w:bCs/>
          <w:sz w:val="32"/>
          <w:szCs w:val="32"/>
          <w:lang w:val="en-US" w:eastAsia="zh-CN"/>
        </w:rPr>
        <w:t>决定</w:t>
      </w:r>
      <w:r>
        <w:rPr>
          <w:rFonts w:hint="default" w:ascii="Times New Roman" w:hAnsi="Times New Roman" w:eastAsia="仿宋_GB2312" w:cs="Times New Roman"/>
          <w:bCs/>
          <w:sz w:val="32"/>
          <w:szCs w:val="32"/>
          <w:lang w:val="en-US" w:eastAsia="zh-CN"/>
        </w:rPr>
        <w:t>对当事人作出如下处罚：</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1000</w:t>
      </w:r>
      <w:r>
        <w:rPr>
          <w:rFonts w:hint="eastAsia" w:ascii="仿宋_GB2312" w:hAnsi="仿宋_GB2312" w:eastAsia="仿宋_GB2312" w:cs="仿宋_GB2312"/>
          <w:spacing w:val="0"/>
          <w:sz w:val="32"/>
          <w:szCs w:val="32"/>
        </w:rPr>
        <w:t>元罚款</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r>
        <w:rPr>
          <w:rFonts w:hint="eastAsia" w:ascii="仿宋_GB2312" w:hAnsi="Times New Roman" w:eastAsia="仿宋_GB2312" w:cs="仿宋"/>
          <w:color w:val="00000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480" w:firstLineChars="1400"/>
        <w:jc w:val="both"/>
        <w:textAlignment w:val="baseline"/>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乌苏市市场监督管理局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r>
        <w:rPr>
          <w:rFonts w:hint="eastAsia" w:ascii="仿宋_GB2312" w:hAnsi="Times New Roman" w:eastAsia="仿宋_GB2312" w:cs="仿宋"/>
          <w:color w:val="000000"/>
          <w:sz w:val="32"/>
          <w:szCs w:val="32"/>
        </w:rPr>
        <w:t xml:space="preserve"> </w:t>
      </w:r>
      <w:r>
        <w:rPr>
          <w:rFonts w:hint="eastAsia" w:ascii="仿宋_GB2312" w:hAnsi="Times New Roman" w:eastAsia="仿宋_GB2312" w:cs="仿宋"/>
          <w:color w:val="000000"/>
          <w:sz w:val="32"/>
          <w:szCs w:val="32"/>
          <w:lang w:val="en-US" w:eastAsia="zh-CN"/>
        </w:rPr>
        <w:t xml:space="preserve">                      </w:t>
      </w:r>
      <w:r>
        <w:rPr>
          <w:rFonts w:hint="eastAsia" w:ascii="仿宋_GB2312" w:hAnsi="Times New Roman" w:eastAsia="仿宋_GB2312" w:cs="仿宋"/>
          <w:color w:val="000000"/>
          <w:sz w:val="32"/>
          <w:szCs w:val="32"/>
        </w:rPr>
        <w:t xml:space="preserve"> </w:t>
      </w:r>
      <w:r>
        <w:rPr>
          <w:rFonts w:hint="eastAsia" w:ascii="仿宋_GB2312" w:hAnsi="Times New Roman" w:eastAsia="仿宋_GB2312" w:cs="仿宋"/>
          <w:color w:val="000000"/>
          <w:sz w:val="32"/>
          <w:szCs w:val="32"/>
          <w:lang w:val="en-US" w:eastAsia="zh-CN"/>
        </w:rPr>
        <w:t xml:space="preserve">    2025年4月2日</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1"/>
        <w:rPr>
          <w:rFonts w:hint="eastAsia" w:ascii="黑体" w:hAnsi="黑体" w:eastAsia="黑体"/>
          <w:color w:val="231F20"/>
          <w:spacing w:val="-16"/>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1"/>
        <w:rPr>
          <w:rFonts w:hint="eastAsia" w:ascii="黑体" w:hAnsi="黑体" w:eastAsia="黑体"/>
          <w:color w:val="231F20"/>
          <w:spacing w:val="-16"/>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u w:val="none"/>
        </w:rPr>
        <w:t>（</w:t>
      </w: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bidi w:val="0"/>
        <w:spacing w:line="560" w:lineRule="exact"/>
        <w:jc w:val="both"/>
        <w:textAlignment w:val="auto"/>
      </w:pPr>
      <w:r>
        <w:rPr>
          <w:rFonts w:hint="eastAsia" w:ascii="Times New Roman" w:hAnsi="Times New Roman" w:eastAsia="仿宋_GB2312"/>
          <w:sz w:val="32"/>
        </w:rPr>
        <w:pict>
          <v:line id="直接连接符 2" o:spid="_x0000_s1027" o:spt="20" style="position:absolute;left:0pt;flip:y;margin-left:1.1pt;margin-top:2.85pt;height:0.05pt;width:411.6pt;z-index:251660288;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path arrowok="t"/>
            <v:fill on="f" focussize="0,0"/>
            <v:stroke weight="1.25pt" color="#000000" joinstyle="round"/>
            <v:imagedata o:title=""/>
            <o:lock v:ext="edit" aspectratio="f"/>
          </v:line>
        </w:pict>
      </w:r>
      <w:r>
        <w:rPr>
          <w:rFonts w:hint="eastAsia" w:ascii="Times New Roman" w:hAnsi="Times New Roman" w:eastAsia="仿宋_GB2312" w:cs="仿宋"/>
          <w:bCs/>
          <w:color w:val="000000"/>
          <w:sz w:val="32"/>
          <w:szCs w:val="32"/>
        </w:rPr>
        <w:pict>
          <v:line id="直接连接符 3"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path arrowok="t"/>
            <v:fill on="f" focussize="0,0"/>
            <v:stroke weight="0.737007874015748pt" color="#000000" joinstyle="round" endcap="square"/>
            <v:imagedata o:title=""/>
            <o:lock v:ext="edit" aspectratio="f"/>
          </v:line>
        </w:pic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headerReference r:id="rId3" w:type="default"/>
      <w:footerReference r:id="rId4" w:type="default"/>
      <w:pgSz w:w="11906" w:h="16838"/>
      <w:pgMar w:top="1610" w:right="1800" w:bottom="16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jc w:val="left"/>
      <w:textAlignment w:val="baseline"/>
      <w:rPr>
        <w:rFonts w:ascii="宋体" w:hAnsi="宋体" w:eastAsia="宋体" w:cs="宋体"/>
        <w:snapToGrid w:val="0"/>
        <w:color w:val="000000"/>
        <w:kern w:val="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58E16FB2"/>
    <w:rsid w:val="003A25BC"/>
    <w:rsid w:val="00C77B44"/>
    <w:rsid w:val="01D53572"/>
    <w:rsid w:val="034A2873"/>
    <w:rsid w:val="048739EA"/>
    <w:rsid w:val="053D27EC"/>
    <w:rsid w:val="07286075"/>
    <w:rsid w:val="08231FCD"/>
    <w:rsid w:val="09057F77"/>
    <w:rsid w:val="097A1E3B"/>
    <w:rsid w:val="0B3221CD"/>
    <w:rsid w:val="0B3E09C4"/>
    <w:rsid w:val="0CEE31A3"/>
    <w:rsid w:val="0DEC61E9"/>
    <w:rsid w:val="0F444883"/>
    <w:rsid w:val="11BE25ED"/>
    <w:rsid w:val="14D21C0C"/>
    <w:rsid w:val="15061764"/>
    <w:rsid w:val="157716C9"/>
    <w:rsid w:val="158B3902"/>
    <w:rsid w:val="16C64D06"/>
    <w:rsid w:val="19F06EF4"/>
    <w:rsid w:val="1A772548"/>
    <w:rsid w:val="1B6B7F31"/>
    <w:rsid w:val="1BFA6E1E"/>
    <w:rsid w:val="1CE73858"/>
    <w:rsid w:val="1D4110DC"/>
    <w:rsid w:val="1D7D6F91"/>
    <w:rsid w:val="226B0733"/>
    <w:rsid w:val="2339098C"/>
    <w:rsid w:val="253B28B5"/>
    <w:rsid w:val="25421E95"/>
    <w:rsid w:val="29BC35B7"/>
    <w:rsid w:val="2DE834E3"/>
    <w:rsid w:val="31FD20CE"/>
    <w:rsid w:val="32690CBB"/>
    <w:rsid w:val="32ED2DF9"/>
    <w:rsid w:val="333D28AE"/>
    <w:rsid w:val="34E3623D"/>
    <w:rsid w:val="35BF69B8"/>
    <w:rsid w:val="36415F67"/>
    <w:rsid w:val="36972DA8"/>
    <w:rsid w:val="3747396A"/>
    <w:rsid w:val="388175B5"/>
    <w:rsid w:val="395B21D6"/>
    <w:rsid w:val="39693F37"/>
    <w:rsid w:val="3A615B6B"/>
    <w:rsid w:val="3B35350A"/>
    <w:rsid w:val="3C4420A2"/>
    <w:rsid w:val="3CA60B04"/>
    <w:rsid w:val="3CB01207"/>
    <w:rsid w:val="3D4E0947"/>
    <w:rsid w:val="3D985300"/>
    <w:rsid w:val="3DB1096B"/>
    <w:rsid w:val="406008E2"/>
    <w:rsid w:val="411D222B"/>
    <w:rsid w:val="45702EA5"/>
    <w:rsid w:val="46C727C3"/>
    <w:rsid w:val="4702556E"/>
    <w:rsid w:val="48185235"/>
    <w:rsid w:val="487A1FAE"/>
    <w:rsid w:val="48BF6400"/>
    <w:rsid w:val="4A726C30"/>
    <w:rsid w:val="4B8E3563"/>
    <w:rsid w:val="4C6E7727"/>
    <w:rsid w:val="4C881D91"/>
    <w:rsid w:val="4C9B3AB5"/>
    <w:rsid w:val="4CBA5B2E"/>
    <w:rsid w:val="4CC34DBA"/>
    <w:rsid w:val="4CC76E5A"/>
    <w:rsid w:val="4D0C6761"/>
    <w:rsid w:val="4D963853"/>
    <w:rsid w:val="4DCF63D5"/>
    <w:rsid w:val="509A0C14"/>
    <w:rsid w:val="509B08F8"/>
    <w:rsid w:val="535655A4"/>
    <w:rsid w:val="53BF62DB"/>
    <w:rsid w:val="53D22278"/>
    <w:rsid w:val="55D818D6"/>
    <w:rsid w:val="566B37D4"/>
    <w:rsid w:val="56EC4C39"/>
    <w:rsid w:val="5817739E"/>
    <w:rsid w:val="585C55B5"/>
    <w:rsid w:val="58E16FB2"/>
    <w:rsid w:val="58E83BFD"/>
    <w:rsid w:val="5A0E277E"/>
    <w:rsid w:val="5C3A67E3"/>
    <w:rsid w:val="5CE01CD6"/>
    <w:rsid w:val="5D8E23B3"/>
    <w:rsid w:val="5E880DCC"/>
    <w:rsid w:val="5ED146D8"/>
    <w:rsid w:val="5EF91013"/>
    <w:rsid w:val="5F2739F8"/>
    <w:rsid w:val="601D2C3B"/>
    <w:rsid w:val="60234A74"/>
    <w:rsid w:val="60491088"/>
    <w:rsid w:val="60F41A73"/>
    <w:rsid w:val="61137CD1"/>
    <w:rsid w:val="61F97800"/>
    <w:rsid w:val="62D31200"/>
    <w:rsid w:val="63410A30"/>
    <w:rsid w:val="63BA328E"/>
    <w:rsid w:val="642B55A7"/>
    <w:rsid w:val="64CE48D4"/>
    <w:rsid w:val="65A221CF"/>
    <w:rsid w:val="66505FA2"/>
    <w:rsid w:val="666C1D12"/>
    <w:rsid w:val="6B232C1F"/>
    <w:rsid w:val="6DCC3663"/>
    <w:rsid w:val="6F556477"/>
    <w:rsid w:val="713B5487"/>
    <w:rsid w:val="73812C85"/>
    <w:rsid w:val="78113BAF"/>
    <w:rsid w:val="7A2F56B9"/>
    <w:rsid w:val="7CF76F85"/>
    <w:rsid w:val="7DFC6E64"/>
    <w:rsid w:val="7F7C5B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2458</Words>
  <Characters>2714</Characters>
  <Lines>0</Lines>
  <Paragraphs>0</Paragraphs>
  <TotalTime>4</TotalTime>
  <ScaleCrop>false</ScaleCrop>
  <LinksUpToDate>false</LinksUpToDate>
  <CharactersWithSpaces>3147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2025-04-02T03:13:00Z</cp:lastPrinted>
  <dcterms:modified xsi:type="dcterms:W3CDTF">2025-04-29T05:18:40Z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57C09F4F36884C8FA52BE082DC84F7C6_12</vt:lpwstr>
  </property>
  <property fmtid="{D5CDD505-2E9C-101B-9397-08002B2CF9AE}" pid="4" name="KSOTemplateDocerSaveRecord">
    <vt:lpwstr>eyJoZGlkIjoiMjhjYjA5MTE5ZDA4NTVkMjc4ZGUyZjQzZWU4NWQ2Y2YiLCJ1c2VySWQiOiI5NTE2MTA2NTAifQ==</vt:lpwstr>
  </property>
</Properties>
</file>