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3722"/>
        </w:tabs>
        <w:kinsoku w:val="0"/>
        <w:autoSpaceDE w:val="0"/>
        <w:autoSpaceDN w:val="0"/>
        <w:adjustRightInd w:val="0"/>
        <w:snapToGrid w:val="0"/>
        <w:spacing w:before="190" w:line="181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u w:val="none" w:color="auto"/>
          <w:lang w:val="en-US" w:eastAsia="zh-CN"/>
        </w:rPr>
        <w:t>乌苏市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</w:rPr>
        <w:t>市场监督管理局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" w:line="204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</w:rPr>
        <w:t>行政处罚决定履行催告书</w:t>
      </w:r>
    </w:p>
    <w:p>
      <w:pPr>
        <w:widowControl/>
        <w:tabs>
          <w:tab w:val="left" w:pos="2767"/>
        </w:tabs>
        <w:kinsoku w:val="0"/>
        <w:autoSpaceDE w:val="0"/>
        <w:autoSpaceDN w:val="0"/>
        <w:adjustRightInd w:val="0"/>
        <w:snapToGrid w:val="0"/>
        <w:spacing w:before="79" w:line="183" w:lineRule="auto"/>
        <w:ind w:firstLine="2421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u w:val="none" w:color="auto"/>
          <w:lang w:val="en-US" w:eastAsia="zh-CN"/>
        </w:rPr>
        <w:t>塔乌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7"/>
          <w:kern w:val="0"/>
          <w:sz w:val="32"/>
          <w:szCs w:val="32"/>
          <w:u w:val="none" w:color="auto"/>
        </w:rPr>
        <w:t>市监罚催〔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8"/>
          <w:kern w:val="0"/>
          <w:sz w:val="32"/>
          <w:szCs w:val="32"/>
          <w:u w:val="none" w:color="auto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7"/>
          <w:kern w:val="0"/>
          <w:sz w:val="32"/>
          <w:szCs w:val="32"/>
          <w:u w:val="none" w:color="auto"/>
        </w:rPr>
        <w:t>〕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45"/>
          <w:kern w:val="0"/>
          <w:sz w:val="32"/>
          <w:szCs w:val="32"/>
          <w:u w:val="none" w:color="auto"/>
          <w:lang w:val="en-US" w:eastAsia="zh-CN"/>
        </w:rPr>
        <w:t>173-1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7"/>
          <w:kern w:val="0"/>
          <w:sz w:val="32"/>
          <w:szCs w:val="32"/>
          <w:u w:val="none" w:color="auto"/>
        </w:rPr>
        <w:t>号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05" w:lineRule="auto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</w:p>
    <w:p>
      <w:pPr>
        <w:widowControl/>
        <w:tabs>
          <w:tab w:val="left" w:pos="3932"/>
        </w:tabs>
        <w:kinsoku w:val="0"/>
        <w:autoSpaceDE w:val="0"/>
        <w:autoSpaceDN w:val="0"/>
        <w:adjustRightInd w:val="0"/>
        <w:snapToGrid w:val="0"/>
        <w:spacing w:before="104" w:line="183" w:lineRule="auto"/>
        <w:ind w:firstLine="219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  <w:t>乌苏市运达盛商贸有限公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司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</w:rPr>
        <w:t>：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09" w:line="300" w:lineRule="auto"/>
        <w:ind w:left="235" w:right="222" w:firstLine="636"/>
        <w:jc w:val="both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</w:rPr>
        <w:t>本局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u w:val="none" w:color="auto"/>
        </w:rPr>
        <w:t>于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u w:val="none" w:color="auto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u w:val="none" w:color="auto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u w:val="none" w:color="auto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u w:val="none" w:color="auto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u w:val="none" w:color="auto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u w:val="none" w:color="auto"/>
        </w:rPr>
        <w:t>日对你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u w:val="none" w:color="auto"/>
          <w:lang w:val="en-US" w:eastAsia="zh-CN"/>
        </w:rPr>
        <w:t>公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司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</w:rPr>
        <w:t>作出行政处罚决定（《行政处罚决定书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u w:val="none" w:color="auto"/>
        </w:rPr>
        <w:t>》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u w:val="none" w:color="auto"/>
          <w:lang w:eastAsia="zh-CN"/>
        </w:rPr>
        <w:t>塔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u w:val="none" w:color="auto"/>
          <w:lang w:val="en-US" w:eastAsia="zh-CN"/>
        </w:rPr>
        <w:t>乌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u w:val="none" w:color="auto"/>
        </w:rPr>
        <w:t>市监处罚〔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u w:val="none" w:color="auto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u w:val="none" w:color="auto"/>
        </w:rPr>
        <w:t>〕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u w:val="none" w:color="auto"/>
          <w:lang w:val="en-US" w:eastAsia="zh-CN"/>
        </w:rPr>
        <w:t>173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u w:val="none" w:color="auto"/>
        </w:rPr>
        <w:t>号）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</w:rPr>
        <w:t>。你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</w:rPr>
        <w:t>在法定期限内对该《行政处罚决定书》确定的下列义务没有履行：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u w:val="none" w:color="auto"/>
          <w:lang w:eastAsia="zh-CN"/>
        </w:rPr>
        <w:t>罚款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u w:val="none" w:color="auto"/>
          <w:lang w:val="en-US" w:eastAsia="zh-CN"/>
        </w:rPr>
        <w:t>50000.00元。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9" w:line="300" w:lineRule="auto"/>
        <w:ind w:left="231" w:right="133" w:firstLine="635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</w:rPr>
        <w:t>依据《中华人民共和国行政强制法》第五十四条的规定， 本局现催告你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</w:rPr>
        <w:t>自收到本催告书之日起十个工作日内按照该《行政处罚决定书》确定的方式依法履行上述义务。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" w:line="560" w:lineRule="exact"/>
        <w:ind w:left="241" w:right="222" w:firstLine="654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</w:rPr>
        <w:t>收到本催告书后，你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</w:rPr>
        <w:t>有权进行陈述、申辩。无正当理由逾期仍不履行上述义务的，本局将依法申请人民法院强制执行。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line="560" w:lineRule="exact"/>
        <w:ind w:left="872" w:right="22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w w:val="92"/>
          <w:kern w:val="0"/>
          <w:sz w:val="32"/>
          <w:szCs w:val="32"/>
          <w:u w:val="none" w:color="auto"/>
        </w:rPr>
        <w:t>联系人：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u w:val="none" w:color="auto"/>
          <w:lang w:val="en-US" w:eastAsia="zh-CN"/>
        </w:rPr>
        <w:t xml:space="preserve">撒玉锋、孙洁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w w:val="92"/>
          <w:kern w:val="0"/>
          <w:sz w:val="32"/>
          <w:szCs w:val="32"/>
          <w:u w:val="none" w:color="auto"/>
        </w:rPr>
        <w:t>联系电话：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u w:val="none" w:color="auto"/>
          <w:lang w:val="en-US" w:eastAsia="zh-CN"/>
        </w:rPr>
        <w:t xml:space="preserve">0992-7265315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u w:val="none" w:color="auto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line="560" w:lineRule="exact"/>
        <w:ind w:left="872" w:right="22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w w:val="94"/>
          <w:kern w:val="0"/>
          <w:sz w:val="32"/>
          <w:szCs w:val="32"/>
          <w:u w:val="none" w:color="auto"/>
        </w:rPr>
        <w:t>联系地址：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u w:val="none" w:color="auto"/>
          <w:lang w:val="en-US" w:eastAsia="zh-CN"/>
        </w:rPr>
        <w:t xml:space="preserve">乌苏市新市区街道长江路138号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line="560" w:lineRule="exact"/>
        <w:ind w:left="872" w:right="22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u w:val="none" w:color="auto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/>
        <w:tabs>
          <w:tab w:val="left" w:pos="566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60" w:lineRule="exact"/>
        <w:ind w:right="861" w:firstLine="4480" w:firstLineChars="14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u w:val="none" w:color="auto"/>
          <w:lang w:val="en-US" w:eastAsia="zh-CN"/>
        </w:rPr>
        <w:t>乌苏市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</w:rPr>
        <w:t xml:space="preserve">市场监督管理局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firstLine="5040" w:firstLineChars="14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2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20"/>
          <w:kern w:val="0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2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2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2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2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20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20"/>
          <w:kern w:val="0"/>
          <w:sz w:val="32"/>
          <w:szCs w:val="32"/>
          <w:lang w:val="en-US" w:eastAsia="zh-CN"/>
        </w:rPr>
        <w:t xml:space="preserve"> 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" w:line="201" w:lineRule="auto"/>
        <w:ind w:firstLine="5335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20"/>
          <w:kern w:val="0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" w:line="201" w:lineRule="auto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20"/>
          <w:kern w:val="0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32" w:line="26" w:lineRule="exact"/>
        <w:jc w:val="both"/>
        <w:textAlignment w:val="center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drawing>
          <wp:inline distT="0" distB="0" distL="0" distR="0">
            <wp:extent cx="5550535" cy="15875"/>
            <wp:effectExtent l="0" t="0" r="0" b="0"/>
            <wp:docPr id="245" name="IM 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IM 2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7" w:line="183" w:lineRule="auto"/>
        <w:ind w:firstLine="231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headerReference r:id="rId3" w:type="default"/>
          <w:pgSz w:w="11906" w:h="16839"/>
          <w:pgMar w:top="2098" w:right="1581" w:bottom="1757" w:left="1583" w:header="0" w:footer="929" w:gutter="0"/>
          <w:cols w:space="720" w:num="1"/>
        </w:sect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10"/>
          <w:kern w:val="0"/>
          <w:sz w:val="32"/>
          <w:szCs w:val="32"/>
        </w:rPr>
        <w:t>本文书一式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u w:val="single" w:color="auto"/>
          <w:lang w:val="en-US" w:eastAsia="zh-CN"/>
        </w:rPr>
        <w:t xml:space="preserve">二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0"/>
          <w:kern w:val="0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20"/>
          <w:kern w:val="0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20"/>
          <w:kern w:val="0"/>
          <w:sz w:val="32"/>
          <w:szCs w:val="32"/>
          <w:u w:val="single" w:color="auto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20"/>
          <w:kern w:val="0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0"/>
          <w:kern w:val="0"/>
          <w:sz w:val="32"/>
          <w:szCs w:val="32"/>
        </w:rPr>
        <w:t>份送达，一份归档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0"/>
          <w:kern w:val="0"/>
          <w:sz w:val="32"/>
          <w:szCs w:val="32"/>
          <w:lang w:eastAsia="zh-CN"/>
        </w:rPr>
        <w:t>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Microsoft JhengHei" w:hAnsi="Arial" w:eastAsia="Arial" w:cs="Arial"/>
        <w:snapToGrid w:val="0"/>
        <w:color w:val="000000"/>
        <w:kern w:val="0"/>
        <w:sz w:val="2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32181"/>
    <w:rsid w:val="01332181"/>
    <w:rsid w:val="03C62905"/>
    <w:rsid w:val="17AB71FB"/>
    <w:rsid w:val="1A0D56A0"/>
    <w:rsid w:val="390A05CA"/>
    <w:rsid w:val="4E0F0527"/>
    <w:rsid w:val="502D7C69"/>
    <w:rsid w:val="749F220D"/>
    <w:rsid w:val="798361E6"/>
    <w:rsid w:val="7D64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2021-07-23T04:52:00Z</dcterms:created>
  <dc:creator>刘涛</dc:creator>
  <cp:lastModifiedBy>Administrator</cp:lastModifiedBy>
  <cp:lastPrinted>2026-02-04T09:15:00Z</cp:lastPrinted>
  <dcterms:modified xsi:type="dcterms:W3CDTF">2026-02-12T03:05:53Z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4CC09AEC4A684005B896BC99E78EAAF6</vt:lpwstr>
  </property>
</Properties>
</file>